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56" w:rsidRDefault="00501756" w:rsidP="00501756">
      <w:pPr>
        <w:tabs>
          <w:tab w:val="left" w:pos="437"/>
        </w:tabs>
        <w:spacing w:before="5" w:line="312" w:lineRule="exact"/>
        <w:jc w:val="center"/>
        <w:rPr>
          <w:b/>
          <w:bCs/>
          <w:spacing w:val="-5"/>
          <w:sz w:val="28"/>
          <w:szCs w:val="28"/>
        </w:rPr>
      </w:pPr>
      <w:r w:rsidRPr="00501756">
        <w:rPr>
          <w:b/>
          <w:bCs/>
          <w:spacing w:val="-5"/>
          <w:sz w:val="28"/>
          <w:szCs w:val="28"/>
        </w:rPr>
        <w:t xml:space="preserve">Effect </w:t>
      </w:r>
      <w:r>
        <w:rPr>
          <w:b/>
          <w:bCs/>
          <w:spacing w:val="-5"/>
          <w:sz w:val="28"/>
          <w:szCs w:val="28"/>
          <w:lang w:val="en-US"/>
        </w:rPr>
        <w:t>of</w:t>
      </w:r>
      <w:r w:rsidRPr="00501756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501756">
        <w:rPr>
          <w:b/>
          <w:bCs/>
          <w:spacing w:val="-5"/>
          <w:sz w:val="28"/>
          <w:szCs w:val="28"/>
        </w:rPr>
        <w:t>Concentrated</w:t>
      </w:r>
      <w:proofErr w:type="spellEnd"/>
      <w:r w:rsidRPr="00501756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501756">
        <w:rPr>
          <w:b/>
          <w:bCs/>
          <w:spacing w:val="-5"/>
          <w:sz w:val="28"/>
          <w:szCs w:val="28"/>
        </w:rPr>
        <w:t>Light</w:t>
      </w:r>
      <w:proofErr w:type="spellEnd"/>
      <w:r w:rsidRPr="00501756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  <w:lang w:val="en-US"/>
        </w:rPr>
        <w:t>o</w:t>
      </w:r>
      <w:r>
        <w:rPr>
          <w:b/>
          <w:bCs/>
          <w:spacing w:val="-5"/>
          <w:sz w:val="28"/>
          <w:szCs w:val="28"/>
        </w:rPr>
        <w:t xml:space="preserve">n </w:t>
      </w:r>
      <w:proofErr w:type="spellStart"/>
      <w:r>
        <w:rPr>
          <w:b/>
          <w:bCs/>
          <w:spacing w:val="-5"/>
          <w:sz w:val="28"/>
          <w:szCs w:val="28"/>
        </w:rPr>
        <w:t>Mixture</w:t>
      </w:r>
      <w:proofErr w:type="spellEnd"/>
      <w:r>
        <w:rPr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b/>
          <w:bCs/>
          <w:spacing w:val="-5"/>
          <w:sz w:val="28"/>
          <w:szCs w:val="28"/>
        </w:rPr>
        <w:t>o</w:t>
      </w:r>
      <w:r w:rsidRPr="00501756">
        <w:rPr>
          <w:b/>
          <w:bCs/>
          <w:spacing w:val="-5"/>
          <w:sz w:val="28"/>
          <w:szCs w:val="28"/>
        </w:rPr>
        <w:t>f</w:t>
      </w:r>
      <w:proofErr w:type="spellEnd"/>
      <w:r w:rsidRPr="00501756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501756">
        <w:rPr>
          <w:b/>
          <w:bCs/>
          <w:spacing w:val="-5"/>
          <w:sz w:val="28"/>
          <w:szCs w:val="28"/>
        </w:rPr>
        <w:t>Boron</w:t>
      </w:r>
      <w:proofErr w:type="spellEnd"/>
      <w:r w:rsidRPr="00501756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  <w:lang w:val="en-US"/>
        </w:rPr>
        <w:t>a</w:t>
      </w:r>
      <w:proofErr w:type="spellStart"/>
      <w:r w:rsidRPr="00501756">
        <w:rPr>
          <w:b/>
          <w:bCs/>
          <w:spacing w:val="-5"/>
          <w:sz w:val="28"/>
          <w:szCs w:val="28"/>
        </w:rPr>
        <w:t>nd</w:t>
      </w:r>
      <w:proofErr w:type="spellEnd"/>
      <w:r w:rsidRPr="00501756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501756">
        <w:rPr>
          <w:b/>
          <w:bCs/>
          <w:spacing w:val="-5"/>
          <w:sz w:val="28"/>
          <w:szCs w:val="28"/>
        </w:rPr>
        <w:t>Aluminum</w:t>
      </w:r>
      <w:proofErr w:type="spellEnd"/>
      <w:r w:rsidRPr="00501756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501756">
        <w:rPr>
          <w:b/>
          <w:bCs/>
          <w:spacing w:val="-5"/>
          <w:sz w:val="28"/>
          <w:szCs w:val="28"/>
        </w:rPr>
        <w:t>Powders</w:t>
      </w:r>
      <w:proofErr w:type="spellEnd"/>
      <w:r w:rsidRPr="00501756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501756">
        <w:rPr>
          <w:b/>
          <w:bCs/>
          <w:spacing w:val="-5"/>
          <w:sz w:val="28"/>
          <w:szCs w:val="28"/>
        </w:rPr>
        <w:t>Transformation</w:t>
      </w:r>
      <w:proofErr w:type="spellEnd"/>
    </w:p>
    <w:p w:rsidR="00501756" w:rsidRPr="00501756" w:rsidRDefault="00501756" w:rsidP="00501756">
      <w:pPr>
        <w:tabs>
          <w:tab w:val="left" w:pos="437"/>
        </w:tabs>
        <w:spacing w:before="5" w:line="312" w:lineRule="exact"/>
        <w:jc w:val="center"/>
        <w:rPr>
          <w:b/>
          <w:bCs/>
          <w:spacing w:val="-5"/>
          <w:sz w:val="28"/>
          <w:szCs w:val="28"/>
        </w:rPr>
      </w:pPr>
    </w:p>
    <w:p w:rsidR="00A51B80" w:rsidRDefault="00501756" w:rsidP="00501756">
      <w:pPr>
        <w:pStyle w:val="a4"/>
        <w:ind w:firstLine="0"/>
      </w:pPr>
      <w:r w:rsidRPr="00501756">
        <w:rPr>
          <w:u w:val="single"/>
          <w:lang w:val="en-US"/>
        </w:rPr>
        <w:t>Sartinska</w:t>
      </w:r>
      <w:r w:rsidRPr="00501756">
        <w:rPr>
          <w:u w:val="single"/>
          <w:lang w:val="uk-UA"/>
        </w:rPr>
        <w:t xml:space="preserve"> </w:t>
      </w:r>
      <w:r w:rsidRPr="00501756">
        <w:rPr>
          <w:u w:val="single"/>
          <w:lang w:val="en-US"/>
        </w:rPr>
        <w:t>L</w:t>
      </w:r>
      <w:r w:rsidRPr="00501756">
        <w:rPr>
          <w:u w:val="single"/>
          <w:lang w:val="uk-UA"/>
        </w:rPr>
        <w:t>.</w:t>
      </w:r>
      <w:r w:rsidRPr="00501756">
        <w:rPr>
          <w:u w:val="single"/>
          <w:lang w:val="en-US"/>
        </w:rPr>
        <w:t>L</w:t>
      </w:r>
      <w:r w:rsidRPr="00501756">
        <w:rPr>
          <w:u w:val="single"/>
          <w:lang w:val="uk-UA"/>
        </w:rPr>
        <w:t>.</w:t>
      </w:r>
      <w:r w:rsidRPr="00501756">
        <w:rPr>
          <w:vertAlign w:val="superscript"/>
          <w:lang w:val="uk-UA"/>
        </w:rPr>
        <w:t>1</w:t>
      </w:r>
      <w:r w:rsidRPr="00501756">
        <w:rPr>
          <w:lang w:val="en-US"/>
        </w:rPr>
        <w:t>,</w:t>
      </w:r>
      <w:r w:rsidRPr="00501756">
        <w:rPr>
          <w:bCs w:val="0"/>
          <w:lang w:val="uk-UA"/>
        </w:rPr>
        <w:t xml:space="preserve"> </w:t>
      </w:r>
      <w:proofErr w:type="spellStart"/>
      <w:r w:rsidRPr="00501756">
        <w:rPr>
          <w:lang w:val="en-US"/>
        </w:rPr>
        <w:t>Voinich</w:t>
      </w:r>
      <w:proofErr w:type="spellEnd"/>
      <w:r w:rsidRPr="00501756">
        <w:rPr>
          <w:lang w:val="en-US"/>
        </w:rPr>
        <w:t xml:space="preserve"> Ye. V. </w:t>
      </w:r>
      <w:r w:rsidRPr="00501756">
        <w:rPr>
          <w:vertAlign w:val="superscript"/>
          <w:lang w:val="en-US"/>
        </w:rPr>
        <w:t>1</w:t>
      </w:r>
      <w:r w:rsidRPr="00501756">
        <w:rPr>
          <w:lang w:val="en-US"/>
        </w:rPr>
        <w:t xml:space="preserve">, </w:t>
      </w:r>
      <w:proofErr w:type="spellStart"/>
      <w:r w:rsidRPr="00501756">
        <w:rPr>
          <w:bCs w:val="0"/>
          <w:lang w:val="en-US"/>
        </w:rPr>
        <w:t>Timofeeva</w:t>
      </w:r>
      <w:proofErr w:type="spellEnd"/>
      <w:r w:rsidRPr="00501756">
        <w:rPr>
          <w:bCs w:val="0"/>
          <w:lang w:val="uk-UA"/>
        </w:rPr>
        <w:t xml:space="preserve"> </w:t>
      </w:r>
      <w:r w:rsidRPr="00501756">
        <w:rPr>
          <w:bCs w:val="0"/>
          <w:lang w:val="en-US"/>
        </w:rPr>
        <w:t>I</w:t>
      </w:r>
      <w:r w:rsidRPr="00501756">
        <w:rPr>
          <w:bCs w:val="0"/>
          <w:lang w:val="uk-UA"/>
        </w:rPr>
        <w:t>.</w:t>
      </w:r>
      <w:r w:rsidRPr="00501756">
        <w:rPr>
          <w:bCs w:val="0"/>
          <w:lang w:val="en-US"/>
        </w:rPr>
        <w:t>I</w:t>
      </w:r>
      <w:r w:rsidRPr="00501756">
        <w:rPr>
          <w:lang w:val="uk-UA"/>
        </w:rPr>
        <w:t>.</w:t>
      </w:r>
      <w:r w:rsidRPr="00501756">
        <w:rPr>
          <w:vertAlign w:val="superscript"/>
          <w:lang w:val="uk-UA"/>
        </w:rPr>
        <w:t xml:space="preserve"> 1</w:t>
      </w:r>
      <w:r w:rsidRPr="00501756">
        <w:rPr>
          <w:lang w:val="uk-UA"/>
        </w:rPr>
        <w:t>,</w:t>
      </w:r>
      <w:r w:rsidRPr="00501756">
        <w:rPr>
          <w:bCs w:val="0"/>
          <w:lang w:val="uk-UA"/>
        </w:rPr>
        <w:t xml:space="preserve"> </w:t>
      </w:r>
      <w:proofErr w:type="spellStart"/>
      <w:r w:rsidRPr="00501756">
        <w:rPr>
          <w:bCs w:val="0"/>
          <w:lang w:val="en-US"/>
        </w:rPr>
        <w:t>Fecenko</w:t>
      </w:r>
      <w:proofErr w:type="spellEnd"/>
      <w:r w:rsidRPr="00501756">
        <w:rPr>
          <w:bCs w:val="0"/>
          <w:lang w:val="en-US"/>
        </w:rPr>
        <w:t xml:space="preserve"> O.</w:t>
      </w:r>
      <w:r>
        <w:rPr>
          <w:bCs w:val="0"/>
          <w:lang w:val="en-US"/>
        </w:rPr>
        <w:t>M</w:t>
      </w:r>
      <w:r w:rsidRPr="00A51B80">
        <w:rPr>
          <w:bCs w:val="0"/>
          <w:lang w:val="en-US"/>
        </w:rPr>
        <w:t>.</w:t>
      </w:r>
      <w:r w:rsidRPr="00A51B80">
        <w:rPr>
          <w:bCs w:val="0"/>
          <w:vertAlign w:val="superscript"/>
          <w:lang w:val="en-US"/>
        </w:rPr>
        <w:t>2</w:t>
      </w:r>
      <w:r w:rsidRPr="00A51B80">
        <w:rPr>
          <w:bCs w:val="0"/>
          <w:lang w:val="en-US"/>
        </w:rPr>
        <w:t xml:space="preserve">, </w:t>
      </w:r>
      <w:hyperlink r:id="rId4" w:history="1">
        <w:r w:rsidR="00A51B80" w:rsidRPr="00A51B80">
          <w:rPr>
            <w:rStyle w:val="a6"/>
            <w:bCs w:val="0"/>
            <w:iCs/>
            <w:color w:val="auto"/>
            <w:u w:val="none"/>
            <w:shd w:val="clear" w:color="auto" w:fill="FFFFFF"/>
            <w:lang w:val="en-US"/>
          </w:rPr>
          <w:t>K</w:t>
        </w:r>
        <w:r w:rsidR="00A51B80" w:rsidRPr="00A51B80">
          <w:rPr>
            <w:rStyle w:val="a6"/>
            <w:bCs w:val="0"/>
            <w:iCs/>
            <w:color w:val="auto"/>
            <w:u w:val="none"/>
            <w:shd w:val="clear" w:color="auto" w:fill="FFFFFF"/>
          </w:rPr>
          <w:t>avelin</w:t>
        </w:r>
      </w:hyperlink>
      <w:r w:rsidR="00A51B80" w:rsidRPr="00A51B80">
        <w:t xml:space="preserve"> V.V.</w:t>
      </w:r>
      <w:r w:rsidR="00A51B80" w:rsidRPr="00A51B80">
        <w:rPr>
          <w:vertAlign w:val="superscript"/>
        </w:rPr>
        <w:t>2</w:t>
      </w:r>
      <w:r w:rsidR="00A51B80" w:rsidRPr="00A51B80">
        <w:t>,</w:t>
      </w:r>
      <w:r w:rsidR="00A51B80">
        <w:t xml:space="preserve"> </w:t>
      </w:r>
    </w:p>
    <w:p w:rsidR="00501756" w:rsidRPr="00A51B80" w:rsidRDefault="00501756" w:rsidP="00501756">
      <w:pPr>
        <w:pStyle w:val="a4"/>
        <w:ind w:firstLine="0"/>
        <w:rPr>
          <w:vertAlign w:val="superscript"/>
          <w:lang w:val="en-US"/>
        </w:rPr>
      </w:pPr>
      <w:r w:rsidRPr="00A51B80">
        <w:rPr>
          <w:bCs w:val="0"/>
          <w:lang w:val="en-US"/>
        </w:rPr>
        <w:t>Frolov</w:t>
      </w:r>
      <w:r w:rsidRPr="00A51B80">
        <w:rPr>
          <w:bCs w:val="0"/>
          <w:lang w:val="uk-UA"/>
        </w:rPr>
        <w:t xml:space="preserve"> </w:t>
      </w:r>
      <w:r w:rsidRPr="00A51B80">
        <w:rPr>
          <w:bCs w:val="0"/>
          <w:lang w:val="en-US"/>
        </w:rPr>
        <w:t>G</w:t>
      </w:r>
      <w:r w:rsidRPr="00A51B80">
        <w:rPr>
          <w:bCs w:val="0"/>
          <w:lang w:val="uk-UA"/>
        </w:rPr>
        <w:t>.</w:t>
      </w:r>
      <w:r w:rsidRPr="00A51B80">
        <w:rPr>
          <w:bCs w:val="0"/>
          <w:lang w:val="en-US"/>
        </w:rPr>
        <w:t>A</w:t>
      </w:r>
      <w:r w:rsidRPr="00A51B80">
        <w:rPr>
          <w:bCs w:val="0"/>
          <w:lang w:val="uk-UA"/>
        </w:rPr>
        <w:t>.</w:t>
      </w:r>
      <w:r w:rsidRPr="00A51B80">
        <w:rPr>
          <w:vertAlign w:val="superscript"/>
          <w:lang w:val="uk-UA"/>
        </w:rPr>
        <w:t xml:space="preserve"> </w:t>
      </w:r>
      <w:r w:rsidRPr="00A51B80">
        <w:rPr>
          <w:vertAlign w:val="superscript"/>
          <w:lang w:val="en-US"/>
        </w:rPr>
        <w:t>1</w:t>
      </w:r>
    </w:p>
    <w:p w:rsidR="00501756" w:rsidRDefault="00501756" w:rsidP="00501756">
      <w:pPr>
        <w:pStyle w:val="a4"/>
        <w:ind w:firstLine="0"/>
        <w:rPr>
          <w:b w:val="0"/>
          <w:vertAlign w:val="superscript"/>
          <w:lang w:val="en-US"/>
        </w:rPr>
      </w:pPr>
    </w:p>
    <w:p w:rsidR="00501756" w:rsidRPr="002C4822" w:rsidRDefault="00501756" w:rsidP="00501756">
      <w:pPr>
        <w:pStyle w:val="1"/>
        <w:rPr>
          <w:b w:val="0"/>
          <w:bCs w:val="0"/>
          <w:lang w:val="en-US"/>
        </w:rPr>
      </w:pPr>
      <w:r>
        <w:rPr>
          <w:b w:val="0"/>
          <w:bCs w:val="0"/>
          <w:vertAlign w:val="superscript"/>
          <w:lang w:val="en-US"/>
        </w:rPr>
        <w:t>1</w:t>
      </w:r>
      <w:r w:rsidRPr="002C4822">
        <w:rPr>
          <w:b w:val="0"/>
          <w:bCs w:val="0"/>
          <w:lang w:val="en-US"/>
        </w:rPr>
        <w:t>Frantsevich Institute for Problems of Materials Science of NASU</w:t>
      </w:r>
      <w:proofErr w:type="gramStart"/>
      <w:r w:rsidRPr="002C4822">
        <w:rPr>
          <w:b w:val="0"/>
          <w:bCs w:val="0"/>
          <w:lang w:val="en-US"/>
        </w:rPr>
        <w:t xml:space="preserve">,  </w:t>
      </w:r>
      <w:proofErr w:type="spellStart"/>
      <w:r w:rsidRPr="002C4822">
        <w:rPr>
          <w:b w:val="0"/>
          <w:bCs w:val="0"/>
          <w:lang w:val="en-US"/>
        </w:rPr>
        <w:t>Krzhyzhanovsky</w:t>
      </w:r>
      <w:proofErr w:type="spellEnd"/>
      <w:proofErr w:type="gramEnd"/>
      <w:r w:rsidRPr="002C4822">
        <w:rPr>
          <w:b w:val="0"/>
          <w:bCs w:val="0"/>
          <w:lang w:val="en-US"/>
        </w:rPr>
        <w:t xml:space="preserve"> Str., Kiev-142, 03680 Ukraine.</w:t>
      </w:r>
    </w:p>
    <w:p w:rsidR="00501756" w:rsidRPr="00FB464E" w:rsidRDefault="00501756" w:rsidP="00501756">
      <w:pPr>
        <w:pStyle w:val="1"/>
        <w:rPr>
          <w:b w:val="0"/>
          <w:bCs w:val="0"/>
          <w:color w:val="002060"/>
          <w:lang w:val="en-US"/>
        </w:rPr>
      </w:pPr>
      <w:r w:rsidRPr="002C4822">
        <w:rPr>
          <w:b w:val="0"/>
          <w:bCs w:val="0"/>
          <w:lang w:val="en-US"/>
        </w:rPr>
        <w:t xml:space="preserve"> E-mail: </w:t>
      </w:r>
      <w:hyperlink r:id="rId5" w:history="1">
        <w:r w:rsidRPr="00FB464E">
          <w:rPr>
            <w:rStyle w:val="a6"/>
            <w:b w:val="0"/>
            <w:bCs w:val="0"/>
            <w:color w:val="002060"/>
            <w:lang w:val="en-US"/>
          </w:rPr>
          <w:t>sart@ipms.kiev.ua</w:t>
        </w:r>
      </w:hyperlink>
    </w:p>
    <w:p w:rsidR="00A51B80" w:rsidRPr="00FB464E" w:rsidRDefault="00FB464E" w:rsidP="00A51B80">
      <w:pPr>
        <w:tabs>
          <w:tab w:val="left" w:pos="437"/>
        </w:tabs>
        <w:spacing w:before="5" w:line="312" w:lineRule="exact"/>
        <w:jc w:val="center"/>
        <w:rPr>
          <w:bCs/>
          <w:spacing w:val="-5"/>
        </w:rPr>
      </w:pPr>
      <w:r w:rsidRPr="00FB464E">
        <w:rPr>
          <w:bCs/>
          <w:spacing w:val="-5"/>
          <w:vertAlign w:val="superscript"/>
          <w:lang w:val="en-US"/>
        </w:rPr>
        <w:t>2</w:t>
      </w:r>
      <w:r w:rsidR="00A51B80" w:rsidRPr="00FB464E">
        <w:rPr>
          <w:bCs/>
          <w:spacing w:val="-5"/>
        </w:rPr>
        <w:t xml:space="preserve">Institute </w:t>
      </w:r>
      <w:proofErr w:type="spellStart"/>
      <w:r w:rsidR="00A51B80" w:rsidRPr="00FB464E">
        <w:rPr>
          <w:bCs/>
          <w:spacing w:val="-5"/>
        </w:rPr>
        <w:t>of</w:t>
      </w:r>
      <w:proofErr w:type="spellEnd"/>
      <w:r w:rsidR="00A51B80" w:rsidRPr="00FB464E">
        <w:rPr>
          <w:bCs/>
          <w:spacing w:val="-5"/>
        </w:rPr>
        <w:t xml:space="preserve"> </w:t>
      </w:r>
      <w:proofErr w:type="spellStart"/>
      <w:r w:rsidR="00A51B80" w:rsidRPr="00FB464E">
        <w:rPr>
          <w:bCs/>
          <w:spacing w:val="-5"/>
        </w:rPr>
        <w:t>Physics</w:t>
      </w:r>
      <w:proofErr w:type="spellEnd"/>
      <w:r w:rsidR="00A51B80" w:rsidRPr="00FB464E">
        <w:rPr>
          <w:bCs/>
          <w:spacing w:val="-5"/>
        </w:rPr>
        <w:t xml:space="preserve">, </w:t>
      </w:r>
      <w:proofErr w:type="spellStart"/>
      <w:r w:rsidR="00A51B80" w:rsidRPr="00FB464E">
        <w:rPr>
          <w:bCs/>
          <w:spacing w:val="-5"/>
        </w:rPr>
        <w:t>National</w:t>
      </w:r>
      <w:proofErr w:type="spellEnd"/>
      <w:r w:rsidR="00A51B80" w:rsidRPr="00FB464E">
        <w:rPr>
          <w:bCs/>
          <w:spacing w:val="-5"/>
        </w:rPr>
        <w:t xml:space="preserve"> </w:t>
      </w:r>
      <w:proofErr w:type="spellStart"/>
      <w:r w:rsidR="00A51B80" w:rsidRPr="00FB464E">
        <w:rPr>
          <w:bCs/>
          <w:spacing w:val="-5"/>
        </w:rPr>
        <w:t>Academy</w:t>
      </w:r>
      <w:proofErr w:type="spellEnd"/>
      <w:r w:rsidR="00A51B80" w:rsidRPr="00FB464E">
        <w:rPr>
          <w:bCs/>
          <w:spacing w:val="-5"/>
        </w:rPr>
        <w:t xml:space="preserve"> </w:t>
      </w:r>
      <w:proofErr w:type="spellStart"/>
      <w:r w:rsidR="00A51B80" w:rsidRPr="00FB464E">
        <w:rPr>
          <w:bCs/>
          <w:spacing w:val="-5"/>
        </w:rPr>
        <w:t>of</w:t>
      </w:r>
      <w:proofErr w:type="spellEnd"/>
      <w:r w:rsidR="00A51B80" w:rsidRPr="00FB464E">
        <w:rPr>
          <w:bCs/>
          <w:spacing w:val="-5"/>
        </w:rPr>
        <w:t xml:space="preserve"> </w:t>
      </w:r>
      <w:proofErr w:type="spellStart"/>
      <w:r w:rsidR="00A51B80" w:rsidRPr="00FB464E">
        <w:rPr>
          <w:bCs/>
          <w:spacing w:val="-5"/>
        </w:rPr>
        <w:t>Sciences</w:t>
      </w:r>
      <w:proofErr w:type="spellEnd"/>
      <w:r w:rsidR="00A51B80" w:rsidRPr="00FB464E">
        <w:rPr>
          <w:bCs/>
          <w:spacing w:val="-5"/>
        </w:rPr>
        <w:t xml:space="preserve"> </w:t>
      </w:r>
      <w:proofErr w:type="spellStart"/>
      <w:r w:rsidR="00A51B80" w:rsidRPr="00FB464E">
        <w:rPr>
          <w:bCs/>
          <w:spacing w:val="-5"/>
        </w:rPr>
        <w:t>of</w:t>
      </w:r>
      <w:proofErr w:type="spellEnd"/>
      <w:r w:rsidR="00A51B80" w:rsidRPr="00FB464E">
        <w:rPr>
          <w:bCs/>
          <w:spacing w:val="-5"/>
        </w:rPr>
        <w:t xml:space="preserve"> </w:t>
      </w:r>
      <w:proofErr w:type="spellStart"/>
      <w:r w:rsidR="00A51B80" w:rsidRPr="00FB464E">
        <w:rPr>
          <w:bCs/>
          <w:spacing w:val="-5"/>
        </w:rPr>
        <w:t>Ukraine</w:t>
      </w:r>
      <w:proofErr w:type="spellEnd"/>
      <w:r w:rsidR="00A51B80" w:rsidRPr="00FB464E">
        <w:rPr>
          <w:bCs/>
          <w:spacing w:val="-5"/>
        </w:rPr>
        <w:t xml:space="preserve">, 46 </w:t>
      </w:r>
      <w:proofErr w:type="spellStart"/>
      <w:r w:rsidR="00A51B80" w:rsidRPr="00FB464E">
        <w:rPr>
          <w:bCs/>
          <w:spacing w:val="-5"/>
        </w:rPr>
        <w:t>Nauki</w:t>
      </w:r>
      <w:proofErr w:type="spellEnd"/>
      <w:r w:rsidR="00A51B80" w:rsidRPr="00FB464E">
        <w:rPr>
          <w:bCs/>
          <w:spacing w:val="-5"/>
        </w:rPr>
        <w:t xml:space="preserve"> </w:t>
      </w:r>
      <w:proofErr w:type="spellStart"/>
      <w:r w:rsidR="00A51B80" w:rsidRPr="00FB464E">
        <w:rPr>
          <w:bCs/>
          <w:spacing w:val="-5"/>
        </w:rPr>
        <w:t>Ave</w:t>
      </w:r>
      <w:proofErr w:type="spellEnd"/>
      <w:r w:rsidR="00A51B80" w:rsidRPr="00FB464E">
        <w:rPr>
          <w:bCs/>
          <w:spacing w:val="-5"/>
        </w:rPr>
        <w:t>.,</w:t>
      </w:r>
    </w:p>
    <w:p w:rsidR="00501756" w:rsidRPr="00FB464E" w:rsidRDefault="00A51B80" w:rsidP="00A51B80">
      <w:pPr>
        <w:tabs>
          <w:tab w:val="left" w:pos="437"/>
        </w:tabs>
        <w:spacing w:before="5" w:line="312" w:lineRule="exact"/>
        <w:jc w:val="center"/>
        <w:rPr>
          <w:bCs/>
          <w:spacing w:val="-5"/>
        </w:rPr>
      </w:pPr>
      <w:proofErr w:type="spellStart"/>
      <w:r w:rsidRPr="00FB464E">
        <w:rPr>
          <w:bCs/>
          <w:spacing w:val="-5"/>
        </w:rPr>
        <w:t>Kyiv</w:t>
      </w:r>
      <w:proofErr w:type="spellEnd"/>
      <w:r w:rsidRPr="00FB464E">
        <w:rPr>
          <w:bCs/>
          <w:spacing w:val="-5"/>
        </w:rPr>
        <w:t xml:space="preserve"> 03680, </w:t>
      </w:r>
      <w:proofErr w:type="spellStart"/>
      <w:r w:rsidRPr="00FB464E">
        <w:rPr>
          <w:bCs/>
          <w:spacing w:val="-5"/>
        </w:rPr>
        <w:t>Ukraine</w:t>
      </w:r>
      <w:proofErr w:type="spellEnd"/>
    </w:p>
    <w:p w:rsidR="00501756" w:rsidRPr="00FB464E" w:rsidRDefault="00FB464E" w:rsidP="00FB464E">
      <w:pPr>
        <w:tabs>
          <w:tab w:val="left" w:pos="437"/>
        </w:tabs>
        <w:spacing w:before="5" w:line="312" w:lineRule="exact"/>
        <w:jc w:val="center"/>
        <w:rPr>
          <w:bCs/>
          <w:spacing w:val="-5"/>
        </w:rPr>
      </w:pPr>
      <w:r w:rsidRPr="00FB464E">
        <w:rPr>
          <w:lang w:val="en-US"/>
        </w:rPr>
        <w:t xml:space="preserve">E-mail: </w:t>
      </w:r>
      <w:r w:rsidRPr="00FB464E">
        <w:rPr>
          <w:bCs/>
          <w:color w:val="1F3864" w:themeColor="accent5" w:themeShade="80"/>
          <w:spacing w:val="-5"/>
          <w:u w:val="single"/>
        </w:rPr>
        <w:t>fesenko@iop.kiev.ua</w:t>
      </w:r>
    </w:p>
    <w:p w:rsidR="00501756" w:rsidRDefault="00501756" w:rsidP="0079486F">
      <w:pPr>
        <w:tabs>
          <w:tab w:val="left" w:pos="437"/>
        </w:tabs>
        <w:spacing w:before="5" w:line="312" w:lineRule="exact"/>
        <w:rPr>
          <w:bCs/>
          <w:spacing w:val="-5"/>
        </w:rPr>
      </w:pPr>
    </w:p>
    <w:p w:rsidR="0079486F" w:rsidRPr="0079486F" w:rsidRDefault="0079486F" w:rsidP="00CB4CD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9486F" w:rsidRPr="0079486F" w:rsidRDefault="0079486F" w:rsidP="00CB4CD9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CB4CD9" w:rsidRPr="0057085D" w:rsidRDefault="00CB4CD9" w:rsidP="00CB4CD9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  <w:r w:rsidRPr="0057085D">
        <w:rPr>
          <w:b/>
          <w:lang w:val="en-US"/>
        </w:rPr>
        <w:t>Abstract</w:t>
      </w:r>
    </w:p>
    <w:p w:rsidR="007A077E" w:rsidRDefault="00B9003B" w:rsidP="00CB4CD9">
      <w:pPr>
        <w:adjustRightInd w:val="0"/>
        <w:jc w:val="both"/>
        <w:rPr>
          <w:lang w:val="en-US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941502</wp:posOffset>
            </wp:positionV>
            <wp:extent cx="5624830" cy="2347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CD9" w:rsidRPr="006075F6">
        <w:rPr>
          <w:lang w:val="en-US"/>
        </w:rPr>
        <w:t xml:space="preserve">Transformation of boron powders and 25 wt. </w:t>
      </w:r>
      <w:proofErr w:type="gramStart"/>
      <w:r w:rsidR="00CB4CD9" w:rsidRPr="006075F6">
        <w:rPr>
          <w:lang w:val="en-US"/>
        </w:rPr>
        <w:t>%</w:t>
      </w:r>
      <w:proofErr w:type="gramEnd"/>
      <w:r w:rsidR="00CB4CD9" w:rsidRPr="006075F6">
        <w:rPr>
          <w:lang w:val="en-US"/>
        </w:rPr>
        <w:t xml:space="preserve"> </w:t>
      </w:r>
      <w:r w:rsidR="00501756">
        <w:rPr>
          <w:lang w:val="en-US"/>
        </w:rPr>
        <w:t xml:space="preserve">aluminum </w:t>
      </w:r>
      <w:r w:rsidR="007A077E">
        <w:rPr>
          <w:lang w:val="en-US"/>
        </w:rPr>
        <w:t xml:space="preserve">powdered additive </w:t>
      </w:r>
      <w:r w:rsidR="00CB4CD9" w:rsidRPr="006075F6">
        <w:rPr>
          <w:lang w:val="en-US"/>
        </w:rPr>
        <w:t xml:space="preserve">was considered. </w:t>
      </w:r>
      <w:r w:rsidR="007A077E" w:rsidRPr="0057085D">
        <w:rPr>
          <w:shd w:val="clear" w:color="auto" w:fill="FFFFFF"/>
          <w:lang w:val="en-US"/>
        </w:rPr>
        <w:t xml:space="preserve">Heating initial powders </w:t>
      </w:r>
      <w:proofErr w:type="gramStart"/>
      <w:r w:rsidR="007A077E" w:rsidRPr="0057085D">
        <w:rPr>
          <w:shd w:val="clear" w:color="auto" w:fill="FFFFFF"/>
          <w:lang w:val="en-US"/>
        </w:rPr>
        <w:t>was carried out</w:t>
      </w:r>
      <w:proofErr w:type="gramEnd"/>
      <w:r w:rsidR="007A077E" w:rsidRPr="0057085D">
        <w:rPr>
          <w:shd w:val="clear" w:color="auto" w:fill="FFFFFF"/>
          <w:lang w:val="en-US"/>
        </w:rPr>
        <w:t xml:space="preserve"> in a </w:t>
      </w:r>
      <w:r w:rsidR="007A077E" w:rsidRPr="0057085D">
        <w:rPr>
          <w:lang w:val="en-US"/>
        </w:rPr>
        <w:t xml:space="preserve">xenon high-flux </w:t>
      </w:r>
      <w:r w:rsidR="007A077E" w:rsidRPr="0057085D">
        <w:rPr>
          <w:shd w:val="clear" w:color="auto" w:fill="FFFFFF"/>
          <w:lang w:val="en-US"/>
        </w:rPr>
        <w:t>optical furnace in a nitrogen flow</w:t>
      </w:r>
      <w:r w:rsidR="00CB4CD9">
        <w:rPr>
          <w:lang w:val="en-US"/>
        </w:rPr>
        <w:t xml:space="preserve"> at</w:t>
      </w:r>
      <w:r w:rsidR="00CB4CD9" w:rsidRPr="006075F6">
        <w:rPr>
          <w:shd w:val="clear" w:color="auto" w:fill="FFFFFF"/>
          <w:lang w:val="en-US"/>
        </w:rPr>
        <w:t> </w:t>
      </w:r>
      <w:r w:rsidR="007A077E">
        <w:rPr>
          <w:shd w:val="clear" w:color="auto" w:fill="FFFFFF"/>
          <w:lang w:val="en-US"/>
        </w:rPr>
        <w:t xml:space="preserve">the </w:t>
      </w:r>
      <w:r w:rsidR="00CB4CD9" w:rsidRPr="006075F6">
        <w:rPr>
          <w:shd w:val="clear" w:color="auto" w:fill="FFFFFF"/>
          <w:lang w:val="en-US"/>
        </w:rPr>
        <w:t xml:space="preserve">temperatures </w:t>
      </w:r>
      <w:r w:rsidR="00CB4CD9">
        <w:rPr>
          <w:shd w:val="clear" w:color="auto" w:fill="FFFFFF"/>
          <w:lang w:val="en-US"/>
        </w:rPr>
        <w:t>1000</w:t>
      </w:r>
      <w:r w:rsidR="007A077E">
        <w:rPr>
          <w:shd w:val="clear" w:color="auto" w:fill="FFFFFF"/>
          <w:lang w:val="en-US"/>
        </w:rPr>
        <w:t>-1400</w:t>
      </w:r>
      <w:r w:rsidR="00CB4CD9">
        <w:rPr>
          <w:shd w:val="clear" w:color="auto" w:fill="FFFFFF"/>
          <w:lang w:val="en-US"/>
        </w:rPr>
        <w:t xml:space="preserve"> </w:t>
      </w:r>
      <w:r w:rsidR="00CB4CD9" w:rsidRPr="00F6421F">
        <w:rPr>
          <w:shd w:val="clear" w:color="auto" w:fill="FFFFFF"/>
          <w:vertAlign w:val="superscript"/>
          <w:lang w:val="en-US"/>
        </w:rPr>
        <w:t>0</w:t>
      </w:r>
      <w:r w:rsidR="00CB4CD9">
        <w:rPr>
          <w:shd w:val="clear" w:color="auto" w:fill="FFFFFF"/>
          <w:lang w:val="en-US"/>
        </w:rPr>
        <w:t>C</w:t>
      </w:r>
      <w:r w:rsidR="007A077E">
        <w:rPr>
          <w:shd w:val="clear" w:color="auto" w:fill="FFFFFF"/>
          <w:lang w:val="en-US"/>
        </w:rPr>
        <w:t>.</w:t>
      </w:r>
      <w:r w:rsidR="00CB4CD9">
        <w:rPr>
          <w:shd w:val="clear" w:color="auto" w:fill="FFFFFF"/>
          <w:lang w:val="en-US"/>
        </w:rPr>
        <w:t xml:space="preserve"> </w:t>
      </w:r>
      <w:r w:rsidR="00CB4CD9" w:rsidRPr="006075F6">
        <w:rPr>
          <w:shd w:val="clear" w:color="auto" w:fill="FFFFFF"/>
          <w:lang w:val="en-US"/>
        </w:rPr>
        <w:t xml:space="preserve"> </w:t>
      </w:r>
      <w:r w:rsidR="007A077E" w:rsidRPr="0057085D">
        <w:rPr>
          <w:lang w:val="en-US" w:eastAsia="ru-RU"/>
        </w:rPr>
        <w:t xml:space="preserve">It </w:t>
      </w:r>
      <w:proofErr w:type="gramStart"/>
      <w:r w:rsidR="007A077E" w:rsidRPr="0057085D">
        <w:rPr>
          <w:lang w:val="en-US" w:eastAsia="ru-RU"/>
        </w:rPr>
        <w:t>was demonstrated</w:t>
      </w:r>
      <w:proofErr w:type="gramEnd"/>
      <w:r w:rsidR="007A077E" w:rsidRPr="0057085D">
        <w:rPr>
          <w:lang w:val="en-US" w:eastAsia="ru-RU"/>
        </w:rPr>
        <w:t xml:space="preserve"> </w:t>
      </w:r>
      <w:r w:rsidR="00EF09CC">
        <w:rPr>
          <w:lang w:val="en-US" w:eastAsia="ru-RU"/>
        </w:rPr>
        <w:t xml:space="preserve">that </w:t>
      </w:r>
      <w:r w:rsidR="00D13AD4">
        <w:rPr>
          <w:lang w:val="en-US" w:eastAsia="ru-RU"/>
        </w:rPr>
        <w:t>addition</w:t>
      </w:r>
      <w:r w:rsidR="00EF09CC">
        <w:rPr>
          <w:lang w:val="en-US" w:eastAsia="ru-RU"/>
        </w:rPr>
        <w:t xml:space="preserve"> of </w:t>
      </w:r>
      <w:r w:rsidR="00EF09CC">
        <w:rPr>
          <w:lang w:val="en-US"/>
        </w:rPr>
        <w:t>aluminum</w:t>
      </w:r>
      <w:r w:rsidR="00EF09CC">
        <w:rPr>
          <w:lang w:val="en-US" w:eastAsia="ru-RU"/>
        </w:rPr>
        <w:t xml:space="preserve"> results in </w:t>
      </w:r>
      <w:r w:rsidR="00A51DCD">
        <w:rPr>
          <w:lang w:val="en-US" w:eastAsia="ru-RU"/>
        </w:rPr>
        <w:t xml:space="preserve">formation of </w:t>
      </w:r>
      <w:r w:rsidR="00D13AD4" w:rsidRPr="00D13AD4">
        <w:rPr>
          <w:lang w:val="en-US" w:eastAsia="ru-RU"/>
        </w:rPr>
        <w:t>amorphized BN</w:t>
      </w:r>
      <w:r w:rsidR="00D13AD4">
        <w:rPr>
          <w:lang w:val="en-US" w:eastAsia="ru-RU"/>
        </w:rPr>
        <w:t xml:space="preserve"> and </w:t>
      </w:r>
      <w:r w:rsidR="00D13AD4" w:rsidRPr="00F23BCA">
        <w:t>AlB</w:t>
      </w:r>
      <w:r w:rsidR="00D13AD4" w:rsidRPr="00D13AD4">
        <w:rPr>
          <w:vertAlign w:val="subscript"/>
        </w:rPr>
        <w:t>12</w:t>
      </w:r>
      <w:r w:rsidR="00D13AD4">
        <w:rPr>
          <w:lang w:val="en-US" w:eastAsia="ru-RU"/>
        </w:rPr>
        <w:t xml:space="preserve"> (Fig. 1)</w:t>
      </w:r>
      <w:r w:rsidR="00A51DCD">
        <w:rPr>
          <w:lang w:val="en-US" w:eastAsia="ru-RU"/>
        </w:rPr>
        <w:t xml:space="preserve">. </w:t>
      </w:r>
      <w:r>
        <w:rPr>
          <w:lang w:val="en-US" w:eastAsia="ru-RU"/>
        </w:rPr>
        <w:t>Presence of AlB</w:t>
      </w:r>
      <w:r w:rsidRPr="00B9003B">
        <w:rPr>
          <w:vertAlign w:val="subscript"/>
          <w:lang w:val="en-US" w:eastAsia="ru-RU"/>
        </w:rPr>
        <w:t>12</w:t>
      </w:r>
      <w:r>
        <w:rPr>
          <w:lang w:val="en-US" w:eastAsia="ru-RU"/>
        </w:rPr>
        <w:t xml:space="preserve"> changes</w:t>
      </w:r>
      <w:r w:rsidR="00D13AD4">
        <w:rPr>
          <w:lang w:val="en-US" w:eastAsia="ru-RU"/>
        </w:rPr>
        <w:t xml:space="preserve"> </w:t>
      </w:r>
      <w:r w:rsidR="0079486F" w:rsidRPr="00773AC1">
        <w:rPr>
          <w:lang w:val="en-US"/>
        </w:rPr>
        <w:t>FTIR</w:t>
      </w:r>
      <w:r w:rsidR="0079486F">
        <w:rPr>
          <w:lang w:val="en-US"/>
        </w:rPr>
        <w:t xml:space="preserve"> and Raman</w:t>
      </w:r>
      <w:r w:rsidR="0079486F" w:rsidRPr="00773AC1">
        <w:rPr>
          <w:lang w:val="en-US"/>
        </w:rPr>
        <w:t xml:space="preserve"> spectra</w:t>
      </w:r>
      <w:r w:rsidR="007A077E" w:rsidRPr="0057085D">
        <w:rPr>
          <w:lang w:val="en-US" w:eastAsia="ru-RU"/>
        </w:rPr>
        <w:t xml:space="preserve"> of </w:t>
      </w:r>
      <w:r>
        <w:rPr>
          <w:lang w:val="en-US" w:eastAsia="ru-RU"/>
        </w:rPr>
        <w:t xml:space="preserve">BN in the </w:t>
      </w:r>
      <w:bookmarkStart w:id="0" w:name="_GoBack"/>
      <w:bookmarkEnd w:id="0"/>
      <w:r w:rsidR="007A077E" w:rsidRPr="0057085D">
        <w:rPr>
          <w:lang w:val="en-US" w:eastAsia="ru-RU"/>
        </w:rPr>
        <w:t xml:space="preserve">obtained </w:t>
      </w:r>
      <w:r w:rsidR="00FB464E">
        <w:rPr>
          <w:lang w:val="en-US" w:eastAsia="ru-RU"/>
        </w:rPr>
        <w:t xml:space="preserve">composite </w:t>
      </w:r>
      <w:r w:rsidR="007A077E" w:rsidRPr="0057085D">
        <w:rPr>
          <w:lang w:val="en-US" w:eastAsia="ru-RU"/>
        </w:rPr>
        <w:t>nanostructures</w:t>
      </w:r>
      <w:r w:rsidR="0079486F">
        <w:rPr>
          <w:lang w:val="en-US" w:eastAsia="ru-RU"/>
        </w:rPr>
        <w:t>.</w:t>
      </w:r>
      <w:r w:rsidR="007A077E" w:rsidRPr="0057085D">
        <w:rPr>
          <w:lang w:val="en-US" w:eastAsia="ru-RU"/>
        </w:rPr>
        <w:t xml:space="preserve"> </w:t>
      </w:r>
    </w:p>
    <w:p w:rsidR="004632A2" w:rsidRDefault="004632A2" w:rsidP="00CB4CD9">
      <w:pPr>
        <w:adjustRightInd w:val="0"/>
        <w:jc w:val="both"/>
        <w:rPr>
          <w:lang w:val="en-US" w:eastAsia="ru-RU"/>
        </w:rPr>
      </w:pPr>
    </w:p>
    <w:p w:rsidR="004632A2" w:rsidRDefault="004632A2" w:rsidP="00B9003B">
      <w:pPr>
        <w:autoSpaceDE w:val="0"/>
        <w:autoSpaceDN w:val="0"/>
        <w:adjustRightInd w:val="0"/>
        <w:jc w:val="center"/>
        <w:rPr>
          <w:rFonts w:eastAsiaTheme="minorHAnsi"/>
          <w:lang w:val="en-US" w:eastAsia="en-US"/>
        </w:rPr>
      </w:pPr>
      <w:r w:rsidRPr="00B9003B">
        <w:rPr>
          <w:rFonts w:eastAsia="MinionPro-Regular-Identity-H"/>
          <w:lang w:val="en-US" w:eastAsia="en-US"/>
        </w:rPr>
        <w:t xml:space="preserve">Fig. 1.  </w:t>
      </w:r>
      <w:r w:rsidRPr="00B9003B">
        <w:rPr>
          <w:rFonts w:eastAsiaTheme="minorHAnsi"/>
          <w:lang w:val="en-US" w:eastAsia="en-US"/>
        </w:rPr>
        <w:t xml:space="preserve">XRD pattern of </w:t>
      </w:r>
      <w:r w:rsidR="00B9003B">
        <w:rPr>
          <w:rFonts w:eastAsiaTheme="minorHAnsi"/>
          <w:lang w:val="en-US" w:eastAsia="en-US"/>
        </w:rPr>
        <w:t xml:space="preserve">the obtained </w:t>
      </w:r>
      <w:r w:rsidR="00B9003B">
        <w:rPr>
          <w:rFonts w:eastAsiaTheme="minorHAnsi"/>
          <w:lang w:val="en-US" w:eastAsia="en-US"/>
        </w:rPr>
        <w:t>composite</w:t>
      </w:r>
      <w:r w:rsidR="00B9003B" w:rsidRPr="00B9003B">
        <w:rPr>
          <w:rFonts w:eastAsiaTheme="minorHAnsi"/>
          <w:lang w:val="en-US" w:eastAsia="en-US"/>
        </w:rPr>
        <w:t xml:space="preserve"> </w:t>
      </w:r>
      <w:r w:rsidR="00B9003B" w:rsidRPr="00B9003B">
        <w:rPr>
          <w:rFonts w:eastAsia="MinionPro-Regular-Identity-H"/>
          <w:lang w:val="en-US" w:eastAsia="en-US"/>
        </w:rPr>
        <w:t xml:space="preserve">showing the peaks corresponding to a mixture of </w:t>
      </w:r>
      <w:proofErr w:type="spellStart"/>
      <w:r w:rsidR="00B9003B" w:rsidRPr="00D13AD4">
        <w:rPr>
          <w:lang w:val="en-US" w:eastAsia="ru-RU"/>
        </w:rPr>
        <w:t>amorphized</w:t>
      </w:r>
      <w:proofErr w:type="spellEnd"/>
      <w:r w:rsidR="00B9003B" w:rsidRPr="00B9003B">
        <w:rPr>
          <w:rFonts w:eastAsia="MinionPro-Regular-Identity-H"/>
          <w:lang w:val="en-US" w:eastAsia="en-US"/>
        </w:rPr>
        <w:t xml:space="preserve"> BN </w:t>
      </w:r>
      <w:r w:rsidR="00B9003B">
        <w:rPr>
          <w:rFonts w:eastAsiaTheme="minorHAnsi"/>
          <w:lang w:val="en-US" w:eastAsia="en-US"/>
        </w:rPr>
        <w:t>and AlB</w:t>
      </w:r>
      <w:r w:rsidR="00B9003B" w:rsidRPr="00B9003B">
        <w:rPr>
          <w:rFonts w:eastAsiaTheme="minorHAnsi"/>
          <w:vertAlign w:val="subscript"/>
          <w:lang w:val="en-US" w:eastAsia="en-US"/>
        </w:rPr>
        <w:t>12</w:t>
      </w:r>
      <w:r w:rsidR="00B9003B">
        <w:rPr>
          <w:rFonts w:eastAsiaTheme="minorHAnsi"/>
          <w:lang w:val="en-US" w:eastAsia="en-US"/>
        </w:rPr>
        <w:t xml:space="preserve"> particles.</w:t>
      </w:r>
    </w:p>
    <w:p w:rsidR="00B9003B" w:rsidRDefault="00B9003B" w:rsidP="00B9003B">
      <w:pPr>
        <w:autoSpaceDE w:val="0"/>
        <w:autoSpaceDN w:val="0"/>
        <w:adjustRightInd w:val="0"/>
        <w:jc w:val="center"/>
        <w:rPr>
          <w:rFonts w:eastAsiaTheme="minorHAnsi"/>
          <w:lang w:val="en-US"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B9003B" w:rsidTr="00B9003B">
        <w:tc>
          <w:tcPr>
            <w:tcW w:w="4685" w:type="dxa"/>
          </w:tcPr>
          <w:p w:rsidR="00B9003B" w:rsidRDefault="00B9003B" w:rsidP="00B9003B">
            <w:pPr>
              <w:autoSpaceDE w:val="0"/>
              <w:autoSpaceDN w:val="0"/>
              <w:adjustRightInd w:val="0"/>
              <w:jc w:val="center"/>
              <w:rPr>
                <w:rFonts w:eastAsia="MinionPro-Regular-Identity-H"/>
                <w:lang w:val="en-US" w:eastAsia="en-US"/>
              </w:rPr>
            </w:pPr>
            <w:r>
              <w:rPr>
                <w:noProof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24354EE" wp14:editId="6C1DE947">
                  <wp:simplePos x="0" y="0"/>
                  <wp:positionH relativeFrom="margin">
                    <wp:posOffset>-13665</wp:posOffset>
                  </wp:positionH>
                  <wp:positionV relativeFrom="paragraph">
                    <wp:posOffset>25450</wp:posOffset>
                  </wp:positionV>
                  <wp:extent cx="2867025" cy="1574165"/>
                  <wp:effectExtent l="0" t="0" r="9525" b="698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. 2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MinionPro-Regular-Identity-H"/>
                <w:lang w:val="en-US" w:eastAsia="en-US"/>
              </w:rPr>
              <w:t>a</w:t>
            </w:r>
          </w:p>
        </w:tc>
        <w:tc>
          <w:tcPr>
            <w:tcW w:w="4660" w:type="dxa"/>
          </w:tcPr>
          <w:p w:rsidR="00B9003B" w:rsidRDefault="00B9003B" w:rsidP="00B9003B">
            <w:pPr>
              <w:autoSpaceDE w:val="0"/>
              <w:autoSpaceDN w:val="0"/>
              <w:adjustRightInd w:val="0"/>
              <w:jc w:val="center"/>
              <w:rPr>
                <w:rFonts w:eastAsia="MinionPro-Regular-Identity-H"/>
                <w:lang w:val="en-US" w:eastAsia="en-US"/>
              </w:rPr>
            </w:pPr>
            <w:r>
              <w:rPr>
                <w:noProof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56EB2C1F" wp14:editId="17087B7A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3175</wp:posOffset>
                  </wp:positionV>
                  <wp:extent cx="2860040" cy="1572260"/>
                  <wp:effectExtent l="0" t="0" r="0" b="889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. 2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MinionPro-Regular-Identity-H"/>
                <w:lang w:val="en-US" w:eastAsia="en-US"/>
              </w:rPr>
              <w:t>b</w:t>
            </w:r>
          </w:p>
        </w:tc>
      </w:tr>
      <w:tr w:rsidR="00B9003B" w:rsidTr="00B9003B">
        <w:tc>
          <w:tcPr>
            <w:tcW w:w="9345" w:type="dxa"/>
            <w:gridSpan w:val="2"/>
          </w:tcPr>
          <w:p w:rsidR="00B9003B" w:rsidRDefault="00B9003B" w:rsidP="00B9003B">
            <w:pPr>
              <w:autoSpaceDE w:val="0"/>
              <w:autoSpaceDN w:val="0"/>
              <w:adjustRightInd w:val="0"/>
              <w:jc w:val="center"/>
              <w:rPr>
                <w:rFonts w:eastAsia="MinionPro-Regular-Identity-H"/>
                <w:lang w:val="en-US" w:eastAsia="en-US"/>
              </w:rPr>
            </w:pPr>
            <w:r>
              <w:rPr>
                <w:rFonts w:eastAsia="MinionPro-Regular-Identity-H"/>
                <w:lang w:val="en-US" w:eastAsia="en-US"/>
              </w:rPr>
              <w:t xml:space="preserve">Fig. 2 FTIR (a) and Raman (b) spectra of composite powders </w:t>
            </w:r>
            <w:r w:rsidRPr="00B9003B">
              <w:rPr>
                <w:rFonts w:eastAsia="MinionPro-Regular-Identity-H"/>
                <w:lang w:val="en-US" w:eastAsia="en-US"/>
              </w:rPr>
              <w:t xml:space="preserve">corresponding to a mixture of </w:t>
            </w:r>
            <w:proofErr w:type="spellStart"/>
            <w:r w:rsidRPr="00D13AD4">
              <w:rPr>
                <w:lang w:val="en-US" w:eastAsia="ru-RU"/>
              </w:rPr>
              <w:t>amorphized</w:t>
            </w:r>
            <w:proofErr w:type="spellEnd"/>
            <w:r w:rsidRPr="00B9003B">
              <w:rPr>
                <w:rFonts w:eastAsia="MinionPro-Regular-Identity-H"/>
                <w:lang w:val="en-US" w:eastAsia="en-US"/>
              </w:rPr>
              <w:t xml:space="preserve"> </w:t>
            </w:r>
            <w:r>
              <w:rPr>
                <w:rFonts w:eastAsia="MinionPro-Regular-Identity-H"/>
                <w:lang w:val="en-US" w:eastAsia="en-US"/>
              </w:rPr>
              <w:t xml:space="preserve">BN </w:t>
            </w:r>
            <w:r w:rsidRPr="00B9003B">
              <w:rPr>
                <w:rFonts w:eastAsia="MinionPro-Regular-Identity-H"/>
                <w:lang w:val="en-US" w:eastAsia="en-US"/>
              </w:rPr>
              <w:t>and</w:t>
            </w:r>
            <w:r>
              <w:rPr>
                <w:rFonts w:eastAsia="MinionPro-Regular-Identity-H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AlB</w:t>
            </w:r>
            <w:r w:rsidRPr="00B9003B">
              <w:rPr>
                <w:rFonts w:eastAsiaTheme="minorHAnsi"/>
                <w:vertAlign w:val="subscript"/>
                <w:lang w:val="en-US" w:eastAsia="en-US"/>
              </w:rPr>
              <w:t>12</w:t>
            </w:r>
            <w:r>
              <w:rPr>
                <w:rFonts w:eastAsiaTheme="minorHAnsi"/>
                <w:lang w:val="en-US" w:eastAsia="en-US"/>
              </w:rPr>
              <w:t xml:space="preserve"> particles</w:t>
            </w:r>
            <w:r>
              <w:rPr>
                <w:rFonts w:eastAsiaTheme="minorHAnsi"/>
                <w:lang w:val="en-US" w:eastAsia="en-US"/>
              </w:rPr>
              <w:t>.</w:t>
            </w:r>
          </w:p>
        </w:tc>
      </w:tr>
    </w:tbl>
    <w:p w:rsidR="004632A2" w:rsidRPr="00B9003B" w:rsidRDefault="004632A2" w:rsidP="00B9003B">
      <w:pPr>
        <w:adjustRightInd w:val="0"/>
        <w:jc w:val="both"/>
        <w:rPr>
          <w:shd w:val="clear" w:color="auto" w:fill="FFFFFF"/>
          <w:lang w:val="en-US"/>
        </w:rPr>
      </w:pPr>
    </w:p>
    <w:sectPr w:rsidR="004632A2" w:rsidRPr="00B9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ionPro-Regular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D9"/>
    <w:rsid w:val="004632A2"/>
    <w:rsid w:val="00496D7B"/>
    <w:rsid w:val="00501756"/>
    <w:rsid w:val="0079486F"/>
    <w:rsid w:val="007A077E"/>
    <w:rsid w:val="009D2E48"/>
    <w:rsid w:val="00A51B80"/>
    <w:rsid w:val="00A51DCD"/>
    <w:rsid w:val="00B704A1"/>
    <w:rsid w:val="00B9003B"/>
    <w:rsid w:val="00C10B8B"/>
    <w:rsid w:val="00CB4CD9"/>
    <w:rsid w:val="00D13AD4"/>
    <w:rsid w:val="00DE1F1D"/>
    <w:rsid w:val="00EF09CC"/>
    <w:rsid w:val="00FB3E15"/>
    <w:rsid w:val="00F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E819B-68BF-4601-9FDE-D0314445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D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CD9"/>
  </w:style>
  <w:style w:type="character" w:styleId="a3">
    <w:name w:val="Emphasis"/>
    <w:basedOn w:val="a0"/>
    <w:uiPriority w:val="20"/>
    <w:qFormat/>
    <w:rsid w:val="00CB4CD9"/>
    <w:rPr>
      <w:i/>
      <w:iCs/>
    </w:rPr>
  </w:style>
  <w:style w:type="paragraph" w:styleId="a4">
    <w:name w:val="Title"/>
    <w:basedOn w:val="a"/>
    <w:link w:val="a5"/>
    <w:qFormat/>
    <w:rsid w:val="00501756"/>
    <w:pPr>
      <w:widowControl w:val="0"/>
      <w:autoSpaceDE w:val="0"/>
      <w:autoSpaceDN w:val="0"/>
      <w:ind w:firstLine="284"/>
      <w:jc w:val="center"/>
    </w:pPr>
    <w:rPr>
      <w:b/>
      <w:bCs/>
      <w:lang w:val="en-GB" w:eastAsia="fr-FR"/>
    </w:rPr>
  </w:style>
  <w:style w:type="character" w:customStyle="1" w:styleId="a5">
    <w:name w:val="Название Знак"/>
    <w:basedOn w:val="a0"/>
    <w:link w:val="a4"/>
    <w:rsid w:val="00501756"/>
    <w:rPr>
      <w:rFonts w:ascii="Times New Roman" w:eastAsia="PMingLiU" w:hAnsi="Times New Roman" w:cs="Times New Roman"/>
      <w:b/>
      <w:bCs/>
      <w:sz w:val="24"/>
      <w:szCs w:val="24"/>
      <w:lang w:val="en-GB" w:eastAsia="fr-FR"/>
    </w:rPr>
  </w:style>
  <w:style w:type="character" w:styleId="a6">
    <w:name w:val="Hyperlink"/>
    <w:basedOn w:val="a0"/>
    <w:unhideWhenUsed/>
    <w:rsid w:val="00501756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501756"/>
    <w:pPr>
      <w:keepNext/>
      <w:autoSpaceDE w:val="0"/>
      <w:autoSpaceDN w:val="0"/>
      <w:jc w:val="center"/>
      <w:outlineLvl w:val="0"/>
    </w:pPr>
    <w:rPr>
      <w:rFonts w:eastAsia="Times New Roman"/>
      <w:b/>
      <w:bCs/>
      <w:lang w:val="ru-RU" w:eastAsia="ru-RU"/>
    </w:rPr>
  </w:style>
  <w:style w:type="table" w:styleId="a7">
    <w:name w:val="Table Grid"/>
    <w:basedOn w:val="a1"/>
    <w:uiPriority w:val="39"/>
    <w:rsid w:val="00B9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art@ipms.kiev.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.ua/search?q=vladislav+kavelin@gmail.com&amp;spell=1&amp;sa=X&amp;ved=0ahUKEwjbutezq7DbAhWGiiwKHQLHBWIQBQgkK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Sartinska</dc:creator>
  <cp:keywords/>
  <dc:description/>
  <cp:lastModifiedBy>Lina Sartinska</cp:lastModifiedBy>
  <cp:revision>2</cp:revision>
  <dcterms:created xsi:type="dcterms:W3CDTF">2018-05-31T19:37:00Z</dcterms:created>
  <dcterms:modified xsi:type="dcterms:W3CDTF">2018-05-31T19:37:00Z</dcterms:modified>
</cp:coreProperties>
</file>