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51" w:rsidRDefault="009A3051" w:rsidP="009A305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A3051" w:rsidRPr="009275FC" w:rsidRDefault="009A3051" w:rsidP="009A305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275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Nanostructured surfaces</w:t>
      </w:r>
    </w:p>
    <w:p w:rsidR="007161B2" w:rsidRDefault="007161B2" w:rsidP="001304ED">
      <w:pPr>
        <w:jc w:val="center"/>
        <w:rPr>
          <w:rFonts w:ascii="Times New Roman" w:eastAsia="Microsoft JhengHei UI" w:hAnsi="Times New Roman" w:cs="Times New Roman"/>
          <w:b/>
          <w:sz w:val="24"/>
          <w:szCs w:val="24"/>
        </w:rPr>
      </w:pPr>
    </w:p>
    <w:p w:rsidR="001304ED" w:rsidRPr="00CF4034" w:rsidRDefault="00CF4034" w:rsidP="001304ED">
      <w:pPr>
        <w:jc w:val="center"/>
        <w:rPr>
          <w:rFonts w:ascii="Times New Roman" w:eastAsia="Microsoft JhengHei UI" w:hAnsi="Times New Roman" w:cs="Times New Roman"/>
          <w:b/>
          <w:sz w:val="24"/>
          <w:szCs w:val="24"/>
        </w:rPr>
      </w:pPr>
      <w:r w:rsidRPr="00CF4034">
        <w:rPr>
          <w:rFonts w:ascii="Times New Roman" w:eastAsia="Microsoft JhengHei UI" w:hAnsi="Times New Roman" w:cs="Times New Roman"/>
          <w:b/>
          <w:sz w:val="24"/>
          <w:szCs w:val="24"/>
        </w:rPr>
        <w:t>CONDENSAT</w:t>
      </w:r>
      <w:r w:rsidR="001E47D9">
        <w:rPr>
          <w:rFonts w:ascii="Times New Roman" w:eastAsia="Microsoft JhengHei UI" w:hAnsi="Times New Roman" w:cs="Times New Roman"/>
          <w:b/>
          <w:sz w:val="24"/>
          <w:szCs w:val="24"/>
        </w:rPr>
        <w:t>I</w:t>
      </w:r>
      <w:r w:rsidRPr="00CF4034">
        <w:rPr>
          <w:rFonts w:ascii="Times New Roman" w:eastAsia="Microsoft JhengHei UI" w:hAnsi="Times New Roman" w:cs="Times New Roman"/>
          <w:b/>
          <w:sz w:val="24"/>
          <w:szCs w:val="24"/>
        </w:rPr>
        <w:t>ON REACT</w:t>
      </w:r>
      <w:r w:rsidR="001E47D9">
        <w:rPr>
          <w:rFonts w:ascii="Times New Roman" w:eastAsia="Microsoft JhengHei UI" w:hAnsi="Times New Roman" w:cs="Times New Roman"/>
          <w:b/>
          <w:sz w:val="24"/>
          <w:szCs w:val="24"/>
        </w:rPr>
        <w:t>ION BETWEEN OXI</w:t>
      </w:r>
      <w:r w:rsidRPr="00CF4034">
        <w:rPr>
          <w:rFonts w:ascii="Times New Roman" w:eastAsia="Microsoft JhengHei UI" w:hAnsi="Times New Roman" w:cs="Times New Roman"/>
          <w:b/>
          <w:sz w:val="24"/>
          <w:szCs w:val="24"/>
        </w:rPr>
        <w:t xml:space="preserve">ME AND </w:t>
      </w:r>
      <w:r w:rsidR="00685C4B" w:rsidRPr="00685C4B">
        <w:rPr>
          <w:rFonts w:ascii="Times New Roman" w:eastAsia="Microsoft JhengHei UI" w:hAnsi="Times New Roman" w:cs="Times New Roman"/>
          <w:b/>
          <w:sz w:val="24"/>
          <w:szCs w:val="24"/>
        </w:rPr>
        <w:t>HYDROZONES</w:t>
      </w:r>
      <w:r w:rsidRPr="00CF4034">
        <w:rPr>
          <w:rFonts w:ascii="Times New Roman" w:eastAsia="Microsoft JhengHei UI" w:hAnsi="Times New Roman" w:cs="Times New Roman"/>
          <w:b/>
          <w:sz w:val="24"/>
          <w:szCs w:val="24"/>
        </w:rPr>
        <w:t xml:space="preserve"> </w:t>
      </w:r>
    </w:p>
    <w:p w:rsidR="00392B8B" w:rsidRPr="00E97EDF" w:rsidRDefault="001304ED" w:rsidP="001304ED">
      <w:pPr>
        <w:jc w:val="center"/>
        <w:rPr>
          <w:rFonts w:ascii="Times New Roman" w:eastAsia="Microsoft JhengHei UI" w:hAnsi="Times New Roman" w:cs="Times New Roman"/>
          <w:b/>
          <w:sz w:val="20"/>
          <w:szCs w:val="20"/>
        </w:rPr>
      </w:pPr>
      <w:r w:rsidRPr="001304ED">
        <w:rPr>
          <w:rFonts w:ascii="Times New Roman" w:eastAsia="Microsoft JhengHei UI" w:hAnsi="Times New Roman" w:cs="Times New Roman"/>
          <w:b/>
          <w:sz w:val="24"/>
          <w:szCs w:val="24"/>
        </w:rPr>
        <w:t xml:space="preserve">  </w:t>
      </w:r>
    </w:p>
    <w:p w:rsidR="00DE11D7" w:rsidRPr="00E97EDF" w:rsidRDefault="00186FC9" w:rsidP="00BC03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97ED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A</w:t>
      </w:r>
      <w:r w:rsidR="00BB012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rjan A.</w:t>
      </w:r>
      <w:r w:rsidR="000D03F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HAMEED</w:t>
      </w:r>
      <w:r w:rsidR="00F91F35" w:rsidRPr="00E97ED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E11D7" w:rsidRPr="00E97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03F6">
        <w:rPr>
          <w:rFonts w:ascii="Times New Roman" w:hAnsi="Times New Roman" w:cs="Times New Roman"/>
          <w:b/>
          <w:sz w:val="20"/>
          <w:szCs w:val="20"/>
        </w:rPr>
        <w:t>İbrahim KARATAŞ</w:t>
      </w:r>
      <w:r w:rsidR="00DE11D7" w:rsidRPr="00E97ED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6FC9" w:rsidRPr="00E97EDF" w:rsidRDefault="00DE11D7" w:rsidP="00BC032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7EDF">
        <w:rPr>
          <w:rFonts w:ascii="Times New Roman" w:hAnsi="Times New Roman" w:cs="Times New Roman"/>
          <w:i/>
          <w:sz w:val="20"/>
          <w:szCs w:val="20"/>
        </w:rPr>
        <w:t>Selçuk University, Faculty of Science, Department of Chemistry, Konya, TURKEY</w:t>
      </w:r>
    </w:p>
    <w:p w:rsidR="00186FC9" w:rsidRPr="00E97EDF" w:rsidRDefault="00DD28F2" w:rsidP="00BC03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8956B4" w:rsidRPr="00467120">
          <w:rPr>
            <w:rStyle w:val="Kpr"/>
            <w:rFonts w:ascii="Times New Roman" w:hAnsi="Times New Roman" w:cs="Times New Roman"/>
            <w:i/>
            <w:sz w:val="20"/>
            <w:szCs w:val="20"/>
          </w:rPr>
          <w:t>arjankimya@gmail.com</w:t>
        </w:r>
      </w:hyperlink>
    </w:p>
    <w:p w:rsidR="00DE11D7" w:rsidRPr="00E97EDF" w:rsidRDefault="00DE11D7" w:rsidP="00BC0326">
      <w:pPr>
        <w:spacing w:after="0" w:line="360" w:lineRule="auto"/>
        <w:jc w:val="center"/>
        <w:rPr>
          <w:rFonts w:ascii="Times New Roman" w:hAnsi="Times New Roman" w:cs="Times New Roman"/>
          <w:color w:val="215868" w:themeColor="accent5" w:themeShade="80"/>
          <w:sz w:val="20"/>
          <w:szCs w:val="20"/>
        </w:rPr>
      </w:pPr>
    </w:p>
    <w:p w:rsidR="00E97EDF" w:rsidRPr="00E97EDF" w:rsidRDefault="00E97EDF" w:rsidP="00392118">
      <w:pPr>
        <w:spacing w:after="0" w:line="360" w:lineRule="auto"/>
        <w:rPr>
          <w:rFonts w:ascii="Times New Roman" w:hAnsi="Times New Roman" w:cs="Times New Roman"/>
          <w:color w:val="215868" w:themeColor="accent5" w:themeShade="80"/>
          <w:sz w:val="20"/>
          <w:szCs w:val="20"/>
        </w:rPr>
      </w:pPr>
    </w:p>
    <w:p w:rsidR="00D03B0B" w:rsidRDefault="00D03B0B" w:rsidP="00D03B0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94073B">
        <w:rPr>
          <w:rFonts w:ascii="Times New Roman" w:eastAsia="Calibri" w:hAnsi="Times New Roman" w:cs="Times New Roman"/>
          <w:sz w:val="20"/>
          <w:szCs w:val="20"/>
        </w:rPr>
        <w:t>In this stud</w:t>
      </w:r>
      <w:r w:rsidR="00E72812">
        <w:rPr>
          <w:rFonts w:ascii="Times New Roman" w:eastAsia="Calibri" w:hAnsi="Times New Roman" w:cs="Times New Roman"/>
          <w:sz w:val="20"/>
          <w:szCs w:val="20"/>
        </w:rPr>
        <w:t>y,</w:t>
      </w:r>
      <w:r w:rsidR="004E4960" w:rsidRPr="004E4960">
        <w:t xml:space="preserve"> </w:t>
      </w:r>
      <w:r w:rsidR="004E4960" w:rsidRPr="004E4960">
        <w:rPr>
          <w:rFonts w:ascii="Times New Roman" w:eastAsia="Calibri" w:hAnsi="Times New Roman" w:cs="Times New Roman"/>
          <w:sz w:val="20"/>
          <w:szCs w:val="20"/>
        </w:rPr>
        <w:t>the first compound</w:t>
      </w:r>
      <w:r w:rsidR="009407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C032A" w:rsidRPr="000C03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E4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B7B18" w:rsidRPr="000B7B18">
        <w:rPr>
          <w:rFonts w:ascii="Times New Roman" w:eastAsia="Calibri" w:hAnsi="Times New Roman" w:cs="Times New Roman"/>
          <w:sz w:val="20"/>
          <w:szCs w:val="20"/>
        </w:rPr>
        <w:t>2-oxo-2-(3-phenoxyphenyl)acetaldehyde oxime</w:t>
      </w:r>
      <w:r w:rsidR="000B7B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72812">
        <w:rPr>
          <w:rFonts w:ascii="Times New Roman" w:eastAsia="Calibri" w:hAnsi="Times New Roman" w:cs="Times New Roman"/>
          <w:sz w:val="20"/>
          <w:szCs w:val="20"/>
        </w:rPr>
        <w:t xml:space="preserve">was synthesized from  </w:t>
      </w:r>
      <w:r w:rsidR="004E4960" w:rsidRPr="004E4960">
        <w:rPr>
          <w:rFonts w:ascii="Times New Roman" w:eastAsia="Calibri" w:hAnsi="Times New Roman" w:cs="Times New Roman"/>
          <w:sz w:val="20"/>
          <w:szCs w:val="20"/>
        </w:rPr>
        <w:t xml:space="preserve">1-(3-phenoxyphenyl)ethan-1-one </w:t>
      </w:r>
      <w:r w:rsidR="00E72812">
        <w:rPr>
          <w:rFonts w:ascii="Times New Roman" w:eastAsia="Calibri" w:hAnsi="Times New Roman" w:cs="Times New Roman"/>
          <w:sz w:val="20"/>
          <w:szCs w:val="20"/>
        </w:rPr>
        <w:t xml:space="preserve">with </w:t>
      </w:r>
      <w:r w:rsidR="00180E62">
        <w:rPr>
          <w:rFonts w:ascii="Times New Roman" w:eastAsia="Calibri" w:hAnsi="Times New Roman" w:cs="Times New Roman"/>
          <w:sz w:val="20"/>
          <w:szCs w:val="20"/>
        </w:rPr>
        <w:t>chlorotrimethylsilane</w:t>
      </w:r>
      <w:r w:rsidR="000B7B18">
        <w:rPr>
          <w:rFonts w:ascii="Times New Roman" w:eastAsia="Calibri" w:hAnsi="Times New Roman" w:cs="Times New Roman"/>
          <w:sz w:val="20"/>
          <w:szCs w:val="20"/>
        </w:rPr>
        <w:t xml:space="preserve"> and </w:t>
      </w:r>
      <w:r w:rsidR="00E72812">
        <w:rPr>
          <w:rFonts w:ascii="Times New Roman" w:eastAsia="Calibri" w:hAnsi="Times New Roman" w:cs="Times New Roman"/>
          <w:sz w:val="20"/>
          <w:szCs w:val="20"/>
        </w:rPr>
        <w:t xml:space="preserve"> iso</w:t>
      </w:r>
      <w:r w:rsidR="000C032A" w:rsidRPr="000C032A">
        <w:rPr>
          <w:rFonts w:ascii="Times New Roman" w:eastAsia="Calibri" w:hAnsi="Times New Roman" w:cs="Times New Roman"/>
          <w:sz w:val="20"/>
          <w:szCs w:val="20"/>
        </w:rPr>
        <w:t>pentyl</w:t>
      </w:r>
      <w:r w:rsidR="000B7B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72812">
        <w:rPr>
          <w:rFonts w:ascii="Times New Roman" w:eastAsia="Calibri" w:hAnsi="Times New Roman" w:cs="Times New Roman"/>
          <w:sz w:val="20"/>
          <w:szCs w:val="20"/>
        </w:rPr>
        <w:t>nitrite</w:t>
      </w:r>
      <w:r w:rsidR="00137290">
        <w:rPr>
          <w:rFonts w:ascii="Times New Roman" w:eastAsia="Calibri" w:hAnsi="Times New Roman" w:cs="Times New Roman"/>
          <w:sz w:val="20"/>
          <w:szCs w:val="20"/>
        </w:rPr>
        <w:t>[1]</w:t>
      </w:r>
      <w:r w:rsidR="000C032A" w:rsidRPr="000C032A">
        <w:rPr>
          <w:rFonts w:ascii="Times New Roman" w:eastAsia="Calibri" w:hAnsi="Times New Roman" w:cs="Times New Roman"/>
          <w:sz w:val="20"/>
          <w:szCs w:val="20"/>
        </w:rPr>
        <w:t>. And the preparation of the second compound</w:t>
      </w:r>
      <w:r w:rsidR="004E4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C032A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0C032A" w:rsidRPr="000C032A">
        <w:rPr>
          <w:rFonts w:ascii="Times New Roman" w:eastAsia="Calibri" w:hAnsi="Times New Roman" w:cs="Times New Roman"/>
          <w:sz w:val="20"/>
          <w:szCs w:val="20"/>
        </w:rPr>
        <w:t>1-(hydrazineylidenemethyl)naphthalen-2-ol</w:t>
      </w:r>
      <w:r w:rsidR="000C032A">
        <w:rPr>
          <w:rFonts w:ascii="Times New Roman" w:eastAsia="Calibri" w:hAnsi="Times New Roman" w:cs="Times New Roman"/>
          <w:sz w:val="20"/>
          <w:szCs w:val="20"/>
        </w:rPr>
        <w:t xml:space="preserve"> )</w:t>
      </w:r>
      <w:r w:rsidR="004E4960" w:rsidRPr="004E4960">
        <w:t xml:space="preserve"> </w:t>
      </w:r>
      <w:r w:rsidR="004E4960" w:rsidRPr="004E4960">
        <w:rPr>
          <w:rFonts w:ascii="Times New Roman" w:eastAsia="Calibri" w:hAnsi="Times New Roman" w:cs="Times New Roman"/>
          <w:sz w:val="20"/>
          <w:szCs w:val="20"/>
        </w:rPr>
        <w:t>was prepared like literature</w:t>
      </w:r>
      <w:r w:rsidR="004E4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37290">
        <w:rPr>
          <w:rFonts w:ascii="Times New Roman" w:eastAsia="Calibri" w:hAnsi="Times New Roman" w:cs="Times New Roman"/>
          <w:sz w:val="20"/>
          <w:szCs w:val="20"/>
        </w:rPr>
        <w:t>[2]</w:t>
      </w:r>
      <w:r w:rsidR="000C032A" w:rsidRPr="000C032A">
        <w:rPr>
          <w:rFonts w:ascii="Times New Roman" w:eastAsia="Calibri" w:hAnsi="Times New Roman" w:cs="Times New Roman"/>
          <w:sz w:val="20"/>
          <w:szCs w:val="20"/>
        </w:rPr>
        <w:t>. Then the first and second vehicles were introduced and the final compound was obtained as shown in the reaction</w:t>
      </w:r>
      <w:r w:rsidR="00137290">
        <w:rPr>
          <w:rFonts w:ascii="Times New Roman" w:eastAsia="Calibri" w:hAnsi="Times New Roman" w:cs="Times New Roman"/>
          <w:sz w:val="20"/>
          <w:szCs w:val="20"/>
        </w:rPr>
        <w:t>[2,3]</w:t>
      </w:r>
      <w:r w:rsidR="004F606E" w:rsidRPr="004F606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03B0B" w:rsidRDefault="00D03B0B" w:rsidP="00D03B0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05442B" w:rsidRDefault="00D41405" w:rsidP="00D03B0B">
      <w:pPr>
        <w:spacing w:after="0" w:line="360" w:lineRule="auto"/>
        <w:jc w:val="center"/>
      </w:pPr>
      <w:r>
        <w:object w:dxaOrig="7968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61.5pt" o:ole="">
            <v:imagedata r:id="rId7" o:title=""/>
          </v:shape>
          <o:OLEObject Type="Embed" ProgID="ChemDraw.Document.6.0" ShapeID="_x0000_i1025" DrawAspect="Content" ObjectID="_1588766029" r:id="rId8"/>
        </w:object>
      </w:r>
    </w:p>
    <w:p w:rsidR="0043031B" w:rsidRPr="00E97EDF" w:rsidRDefault="0043031B" w:rsidP="004F606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bidi="ar-IQ"/>
        </w:rPr>
      </w:pPr>
    </w:p>
    <w:p w:rsidR="00532EA5" w:rsidRDefault="00DD28F2" w:rsidP="00D03B0B">
      <w:pPr>
        <w:spacing w:after="0" w:line="360" w:lineRule="auto"/>
        <w:jc w:val="right"/>
      </w:pPr>
      <w:r>
        <w:object w:dxaOrig="9384" w:dyaOrig="2573">
          <v:shape id="_x0000_i1032" type="#_x0000_t75" style="width:453.75pt;height:123.75pt" o:ole="">
            <v:imagedata r:id="rId9" o:title=""/>
          </v:shape>
          <o:OLEObject Type="Embed" ProgID="ChemDraw.Document.6.0" ShapeID="_x0000_i1032" DrawAspect="Content" ObjectID="_1588766030" r:id="rId10"/>
        </w:object>
      </w:r>
    </w:p>
    <w:p w:rsidR="00CF4034" w:rsidRDefault="00CF4034" w:rsidP="00FD2E77">
      <w:pPr>
        <w:spacing w:after="0" w:line="360" w:lineRule="auto"/>
        <w:jc w:val="center"/>
      </w:pPr>
    </w:p>
    <w:p w:rsidR="00E72812" w:rsidRDefault="00E72812" w:rsidP="0013729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137290">
        <w:rPr>
          <w:rFonts w:ascii="Times New Roman" w:hAnsi="Times New Roman" w:cs="Times New Roman"/>
          <w:i/>
          <w:sz w:val="20"/>
          <w:szCs w:val="20"/>
        </w:rPr>
        <w:t>Mohammed, A. H. and</w:t>
      </w:r>
      <w:r w:rsidR="00CF4034" w:rsidRPr="00137290">
        <w:rPr>
          <w:rFonts w:ascii="Times New Roman" w:hAnsi="Times New Roman" w:cs="Times New Roman"/>
          <w:i/>
          <w:sz w:val="20"/>
          <w:szCs w:val="20"/>
        </w:rPr>
        <w:t xml:space="preserve"> Nagendrappa, G.,</w:t>
      </w:r>
      <w:r w:rsidR="00CF4034" w:rsidRPr="00137290">
        <w:rPr>
          <w:rFonts w:ascii="Times New Roman" w:hAnsi="Times New Roman" w:cs="Times New Roman"/>
          <w:sz w:val="20"/>
          <w:szCs w:val="20"/>
        </w:rPr>
        <w:t>A remarkably simple α-oximation of ketones to 1, 2-dione monooximes using the chlorotrimethylsila</w:t>
      </w:r>
      <w:r w:rsidR="00134C2D" w:rsidRPr="00137290">
        <w:rPr>
          <w:rFonts w:ascii="Times New Roman" w:hAnsi="Times New Roman" w:cs="Times New Roman"/>
          <w:sz w:val="20"/>
          <w:szCs w:val="20"/>
        </w:rPr>
        <w:t>ne–isoamyl nitrite combination,//</w:t>
      </w:r>
      <w:r w:rsidR="00CF4034" w:rsidRPr="00137290">
        <w:rPr>
          <w:rFonts w:ascii="Times New Roman" w:hAnsi="Times New Roman" w:cs="Times New Roman"/>
          <w:sz w:val="20"/>
          <w:szCs w:val="20"/>
        </w:rPr>
        <w:t>Tetrahedron lett</w:t>
      </w:r>
      <w:r w:rsidR="00134C2D" w:rsidRPr="00137290">
        <w:rPr>
          <w:rFonts w:ascii="Times New Roman" w:hAnsi="Times New Roman" w:cs="Times New Roman"/>
          <w:sz w:val="20"/>
          <w:szCs w:val="20"/>
        </w:rPr>
        <w:t>.,2003</w:t>
      </w:r>
      <w:r w:rsidR="00CF4034" w:rsidRPr="00137290">
        <w:rPr>
          <w:rFonts w:ascii="Times New Roman" w:hAnsi="Times New Roman" w:cs="Times New Roman"/>
          <w:sz w:val="20"/>
          <w:szCs w:val="20"/>
        </w:rPr>
        <w:t>,</w:t>
      </w:r>
      <w:r w:rsidR="00CF4034" w:rsidRPr="00137290">
        <w:rPr>
          <w:rFonts w:ascii="Times New Roman" w:hAnsi="Times New Roman" w:cs="Times New Roman"/>
          <w:b/>
          <w:sz w:val="20"/>
          <w:szCs w:val="20"/>
        </w:rPr>
        <w:t xml:space="preserve"> 44</w:t>
      </w:r>
      <w:r w:rsidR="00137290">
        <w:rPr>
          <w:rFonts w:ascii="Times New Roman" w:hAnsi="Times New Roman" w:cs="Times New Roman"/>
          <w:sz w:val="20"/>
          <w:szCs w:val="20"/>
        </w:rPr>
        <w:t>,</w:t>
      </w:r>
      <w:r w:rsidR="00CF4034" w:rsidRPr="00137290">
        <w:rPr>
          <w:rFonts w:ascii="Times New Roman" w:hAnsi="Times New Roman" w:cs="Times New Roman"/>
          <w:sz w:val="20"/>
          <w:szCs w:val="20"/>
        </w:rPr>
        <w:t xml:space="preserve"> 2753-2755.</w:t>
      </w:r>
      <w:r w:rsidRPr="00E72812">
        <w:t xml:space="preserve"> </w:t>
      </w:r>
    </w:p>
    <w:p w:rsidR="00137290" w:rsidRPr="00137290" w:rsidRDefault="00137290" w:rsidP="0013729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37290">
        <w:rPr>
          <w:rFonts w:ascii="Times New Roman" w:hAnsi="Times New Roman" w:cs="Times New Roman"/>
          <w:i/>
          <w:sz w:val="20"/>
          <w:szCs w:val="20"/>
          <w:lang w:val="en-US"/>
        </w:rPr>
        <w:t>Alıcı, Ö, and Karataş, I.,</w:t>
      </w:r>
      <w:r w:rsidRPr="00137290">
        <w:rPr>
          <w:rFonts w:ascii="Times New Roman" w:hAnsi="Times New Roman" w:cs="Times New Roman"/>
          <w:sz w:val="20"/>
          <w:szCs w:val="20"/>
          <w:lang w:val="en-US"/>
        </w:rPr>
        <w:t xml:space="preserve"> Synthesis of New Substituted 1, 2, 4</w:t>
      </w:r>
      <w:r w:rsidRPr="00137290">
        <w:rPr>
          <w:rFonts w:ascii="Cambria Math" w:hAnsi="Cambria Math" w:cs="Cambria Math"/>
          <w:sz w:val="20"/>
          <w:szCs w:val="20"/>
          <w:lang w:val="en-US"/>
        </w:rPr>
        <w:t>‐</w:t>
      </w:r>
      <w:r w:rsidRPr="00137290">
        <w:rPr>
          <w:rFonts w:ascii="Times New Roman" w:hAnsi="Times New Roman" w:cs="Times New Roman"/>
          <w:sz w:val="20"/>
          <w:szCs w:val="20"/>
          <w:lang w:val="en-US"/>
        </w:rPr>
        <w:t xml:space="preserve">Triazines from Isonitrosoketones and Terephthalaldehydedihydrazone// </w:t>
      </w:r>
      <w:r w:rsidRPr="00137290">
        <w:rPr>
          <w:rFonts w:ascii="Times New Roman" w:hAnsi="Times New Roman" w:cs="Times New Roman"/>
          <w:i/>
          <w:sz w:val="20"/>
          <w:szCs w:val="20"/>
          <w:lang w:val="en-US"/>
        </w:rPr>
        <w:t>J. Heterocyclic Chem..-</w:t>
      </w:r>
      <w:r w:rsidRPr="00137290">
        <w:rPr>
          <w:rFonts w:ascii="Times New Roman" w:hAnsi="Times New Roman" w:cs="Times New Roman"/>
          <w:sz w:val="20"/>
          <w:szCs w:val="20"/>
          <w:lang w:val="en-US"/>
        </w:rPr>
        <w:t xml:space="preserve">2012.- </w:t>
      </w:r>
      <w:r w:rsidRPr="00137290">
        <w:rPr>
          <w:rFonts w:ascii="Times New Roman" w:hAnsi="Times New Roman" w:cs="Times New Roman"/>
          <w:b/>
          <w:sz w:val="20"/>
          <w:szCs w:val="20"/>
          <w:lang w:val="en-US"/>
        </w:rPr>
        <w:t>49</w:t>
      </w:r>
      <w:r w:rsidRPr="00137290">
        <w:rPr>
          <w:rFonts w:ascii="Times New Roman" w:hAnsi="Times New Roman" w:cs="Times New Roman"/>
          <w:sz w:val="20"/>
          <w:szCs w:val="20"/>
          <w:lang w:val="en-US"/>
        </w:rPr>
        <w:t>, 576-579.</w:t>
      </w:r>
    </w:p>
    <w:p w:rsidR="00CF4034" w:rsidRPr="00137290" w:rsidRDefault="00E72812" w:rsidP="006C769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137290">
        <w:rPr>
          <w:rFonts w:ascii="Times New Roman" w:hAnsi="Times New Roman" w:cs="Times New Roman"/>
          <w:i/>
          <w:sz w:val="20"/>
          <w:szCs w:val="20"/>
        </w:rPr>
        <w:t>Koçak, N., Sahin, M. ve Ucan, H. I.</w:t>
      </w:r>
      <w:r w:rsidR="00134C2D" w:rsidRPr="00137290">
        <w:rPr>
          <w:rFonts w:ascii="Times New Roman" w:hAnsi="Times New Roman" w:cs="Times New Roman"/>
          <w:sz w:val="20"/>
          <w:szCs w:val="20"/>
        </w:rPr>
        <w:t>,</w:t>
      </w:r>
      <w:r w:rsidRPr="00137290">
        <w:rPr>
          <w:rFonts w:ascii="Times New Roman" w:hAnsi="Times New Roman" w:cs="Times New Roman"/>
          <w:sz w:val="20"/>
          <w:szCs w:val="20"/>
        </w:rPr>
        <w:t>The synthesis of two new isonitrosoacetophenone derivatives and investigation of their Ni (II), Co (II),</w:t>
      </w:r>
      <w:r w:rsidR="00134C2D" w:rsidRPr="00137290">
        <w:rPr>
          <w:rFonts w:ascii="Times New Roman" w:hAnsi="Times New Roman" w:cs="Times New Roman"/>
          <w:sz w:val="20"/>
          <w:szCs w:val="20"/>
        </w:rPr>
        <w:t xml:space="preserve"> Cu (II), and Zr (IV) complexes//</w:t>
      </w:r>
      <w:r w:rsidRPr="00137290">
        <w:rPr>
          <w:rFonts w:ascii="Times New Roman" w:hAnsi="Times New Roman" w:cs="Times New Roman"/>
          <w:sz w:val="20"/>
          <w:szCs w:val="20"/>
        </w:rPr>
        <w:t xml:space="preserve"> Russ</w:t>
      </w:r>
      <w:r w:rsidR="00134C2D" w:rsidRPr="00137290">
        <w:rPr>
          <w:rFonts w:ascii="Times New Roman" w:hAnsi="Times New Roman" w:cs="Times New Roman"/>
          <w:sz w:val="20"/>
          <w:szCs w:val="20"/>
        </w:rPr>
        <w:t>.</w:t>
      </w:r>
      <w:r w:rsidRPr="00137290">
        <w:rPr>
          <w:rFonts w:ascii="Times New Roman" w:hAnsi="Times New Roman" w:cs="Times New Roman"/>
          <w:sz w:val="20"/>
          <w:szCs w:val="20"/>
        </w:rPr>
        <w:t xml:space="preserve"> J</w:t>
      </w:r>
      <w:r w:rsidR="00134C2D" w:rsidRPr="00137290">
        <w:rPr>
          <w:rFonts w:ascii="Times New Roman" w:hAnsi="Times New Roman" w:cs="Times New Roman"/>
          <w:sz w:val="20"/>
          <w:szCs w:val="20"/>
        </w:rPr>
        <w:t>.</w:t>
      </w:r>
      <w:r w:rsidRPr="00137290">
        <w:rPr>
          <w:rFonts w:ascii="Times New Roman" w:hAnsi="Times New Roman" w:cs="Times New Roman"/>
          <w:sz w:val="20"/>
          <w:szCs w:val="20"/>
        </w:rPr>
        <w:t xml:space="preserve"> Inorg</w:t>
      </w:r>
      <w:r w:rsidR="00134C2D" w:rsidRPr="00137290">
        <w:rPr>
          <w:rFonts w:ascii="Times New Roman" w:hAnsi="Times New Roman" w:cs="Times New Roman"/>
          <w:sz w:val="20"/>
          <w:szCs w:val="20"/>
        </w:rPr>
        <w:t>.</w:t>
      </w:r>
      <w:r w:rsidRPr="00137290">
        <w:rPr>
          <w:rFonts w:ascii="Times New Roman" w:hAnsi="Times New Roman" w:cs="Times New Roman"/>
          <w:sz w:val="20"/>
          <w:szCs w:val="20"/>
        </w:rPr>
        <w:t xml:space="preserve"> Chem</w:t>
      </w:r>
      <w:r w:rsidR="00134C2D" w:rsidRPr="00137290">
        <w:rPr>
          <w:rFonts w:ascii="Times New Roman" w:hAnsi="Times New Roman" w:cs="Times New Roman"/>
          <w:sz w:val="20"/>
          <w:szCs w:val="20"/>
        </w:rPr>
        <w:t>.,</w:t>
      </w:r>
      <w:r w:rsidRPr="00137290">
        <w:rPr>
          <w:rFonts w:ascii="Times New Roman" w:hAnsi="Times New Roman" w:cs="Times New Roman"/>
          <w:sz w:val="20"/>
          <w:szCs w:val="20"/>
        </w:rPr>
        <w:t xml:space="preserve"> </w:t>
      </w:r>
      <w:r w:rsidR="00134C2D" w:rsidRPr="00137290">
        <w:rPr>
          <w:rFonts w:ascii="Times New Roman" w:hAnsi="Times New Roman" w:cs="Times New Roman"/>
          <w:sz w:val="20"/>
          <w:szCs w:val="20"/>
        </w:rPr>
        <w:t xml:space="preserve">2012, </w:t>
      </w:r>
      <w:r w:rsidRPr="00137290">
        <w:rPr>
          <w:rFonts w:ascii="Times New Roman" w:hAnsi="Times New Roman" w:cs="Times New Roman"/>
          <w:b/>
          <w:sz w:val="20"/>
          <w:szCs w:val="20"/>
        </w:rPr>
        <w:t>57</w:t>
      </w:r>
      <w:r w:rsidR="00134C2D" w:rsidRPr="00137290">
        <w:rPr>
          <w:rFonts w:ascii="Times New Roman" w:hAnsi="Times New Roman" w:cs="Times New Roman"/>
          <w:sz w:val="20"/>
          <w:szCs w:val="20"/>
        </w:rPr>
        <w:t>,</w:t>
      </w:r>
      <w:r w:rsidRPr="00137290">
        <w:rPr>
          <w:rFonts w:ascii="Times New Roman" w:hAnsi="Times New Roman" w:cs="Times New Roman"/>
          <w:sz w:val="20"/>
          <w:szCs w:val="20"/>
        </w:rPr>
        <w:t xml:space="preserve"> 1227-1231.</w:t>
      </w:r>
    </w:p>
    <w:p w:rsidR="007161B2" w:rsidRDefault="007161B2" w:rsidP="00F054FB">
      <w:pPr>
        <w:spacing w:after="0" w:line="360" w:lineRule="auto"/>
      </w:pPr>
    </w:p>
    <w:p w:rsidR="00DE4E96" w:rsidRPr="003A36F9" w:rsidRDefault="00DE4E96" w:rsidP="003A3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w w:val="110"/>
          <w:sz w:val="20"/>
          <w:szCs w:val="20"/>
          <w:rtl/>
        </w:rPr>
      </w:pPr>
    </w:p>
    <w:sectPr w:rsidR="00DE4E96" w:rsidRPr="003A36F9" w:rsidSect="007161B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0CD"/>
    <w:multiLevelType w:val="hybridMultilevel"/>
    <w:tmpl w:val="1DC21E4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63D6"/>
    <w:multiLevelType w:val="hybridMultilevel"/>
    <w:tmpl w:val="90FA6C82"/>
    <w:lvl w:ilvl="0" w:tplc="4C942BA4">
      <w:start w:val="1"/>
      <w:numFmt w:val="decimal"/>
      <w:lvlText w:val="%1-"/>
      <w:lvlJc w:val="left"/>
      <w:pPr>
        <w:ind w:left="494" w:hanging="360"/>
      </w:pPr>
      <w:rPr>
        <w:rFonts w:hint="default"/>
        <w:w w:val="110"/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</w:lvl>
    <w:lvl w:ilvl="3" w:tplc="041F000F" w:tentative="1">
      <w:start w:val="1"/>
      <w:numFmt w:val="decimal"/>
      <w:lvlText w:val="%4."/>
      <w:lvlJc w:val="left"/>
      <w:pPr>
        <w:ind w:left="2654" w:hanging="360"/>
      </w:p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</w:lvl>
    <w:lvl w:ilvl="6" w:tplc="041F000F" w:tentative="1">
      <w:start w:val="1"/>
      <w:numFmt w:val="decimal"/>
      <w:lvlText w:val="%7."/>
      <w:lvlJc w:val="left"/>
      <w:pPr>
        <w:ind w:left="4814" w:hanging="360"/>
      </w:p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77D1570D"/>
    <w:multiLevelType w:val="multilevel"/>
    <w:tmpl w:val="CFC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C9"/>
    <w:rsid w:val="00003429"/>
    <w:rsid w:val="0005442B"/>
    <w:rsid w:val="00081738"/>
    <w:rsid w:val="000949E8"/>
    <w:rsid w:val="000B0408"/>
    <w:rsid w:val="000B7B18"/>
    <w:rsid w:val="000C032A"/>
    <w:rsid w:val="000C56CB"/>
    <w:rsid w:val="000C7BE0"/>
    <w:rsid w:val="000D03F6"/>
    <w:rsid w:val="000E203F"/>
    <w:rsid w:val="000F748B"/>
    <w:rsid w:val="001044EE"/>
    <w:rsid w:val="001304ED"/>
    <w:rsid w:val="00130732"/>
    <w:rsid w:val="00134C2D"/>
    <w:rsid w:val="00137290"/>
    <w:rsid w:val="001443B7"/>
    <w:rsid w:val="00146575"/>
    <w:rsid w:val="00180E62"/>
    <w:rsid w:val="00186FC9"/>
    <w:rsid w:val="001951AC"/>
    <w:rsid w:val="001E47D9"/>
    <w:rsid w:val="001F6711"/>
    <w:rsid w:val="00222439"/>
    <w:rsid w:val="00223AA0"/>
    <w:rsid w:val="00246F96"/>
    <w:rsid w:val="00250D97"/>
    <w:rsid w:val="00264F21"/>
    <w:rsid w:val="00265625"/>
    <w:rsid w:val="002835E2"/>
    <w:rsid w:val="002F4671"/>
    <w:rsid w:val="003859D6"/>
    <w:rsid w:val="00391AFF"/>
    <w:rsid w:val="00391BA9"/>
    <w:rsid w:val="00392118"/>
    <w:rsid w:val="00392B8B"/>
    <w:rsid w:val="003932B6"/>
    <w:rsid w:val="003A0310"/>
    <w:rsid w:val="003A36F9"/>
    <w:rsid w:val="003D644C"/>
    <w:rsid w:val="003E629E"/>
    <w:rsid w:val="003F03F1"/>
    <w:rsid w:val="0043031B"/>
    <w:rsid w:val="0049213E"/>
    <w:rsid w:val="004A1162"/>
    <w:rsid w:val="004E4960"/>
    <w:rsid w:val="004F0624"/>
    <w:rsid w:val="004F606E"/>
    <w:rsid w:val="00517ADC"/>
    <w:rsid w:val="005249BE"/>
    <w:rsid w:val="00532EA5"/>
    <w:rsid w:val="005B44A4"/>
    <w:rsid w:val="005F1A05"/>
    <w:rsid w:val="00607E69"/>
    <w:rsid w:val="006177E2"/>
    <w:rsid w:val="00634D27"/>
    <w:rsid w:val="00685C4B"/>
    <w:rsid w:val="0069323E"/>
    <w:rsid w:val="006C347D"/>
    <w:rsid w:val="006C5B77"/>
    <w:rsid w:val="006C769C"/>
    <w:rsid w:val="006F4FD5"/>
    <w:rsid w:val="006F7FB8"/>
    <w:rsid w:val="007161B2"/>
    <w:rsid w:val="007270C8"/>
    <w:rsid w:val="00736C2D"/>
    <w:rsid w:val="00737980"/>
    <w:rsid w:val="00794BA0"/>
    <w:rsid w:val="007F7D29"/>
    <w:rsid w:val="00821490"/>
    <w:rsid w:val="008257C2"/>
    <w:rsid w:val="008629E2"/>
    <w:rsid w:val="0087118A"/>
    <w:rsid w:val="00887A0E"/>
    <w:rsid w:val="008956B4"/>
    <w:rsid w:val="00925CB8"/>
    <w:rsid w:val="00937F2D"/>
    <w:rsid w:val="0094073B"/>
    <w:rsid w:val="009731AC"/>
    <w:rsid w:val="00981A60"/>
    <w:rsid w:val="00996483"/>
    <w:rsid w:val="009A3051"/>
    <w:rsid w:val="009A6BA7"/>
    <w:rsid w:val="009D487A"/>
    <w:rsid w:val="00A3141B"/>
    <w:rsid w:val="00A42616"/>
    <w:rsid w:val="00A71FDE"/>
    <w:rsid w:val="00AF4BFF"/>
    <w:rsid w:val="00B22BF6"/>
    <w:rsid w:val="00B3059A"/>
    <w:rsid w:val="00BB0120"/>
    <w:rsid w:val="00BC0326"/>
    <w:rsid w:val="00BD4757"/>
    <w:rsid w:val="00BF37D1"/>
    <w:rsid w:val="00C03158"/>
    <w:rsid w:val="00C06512"/>
    <w:rsid w:val="00C34E26"/>
    <w:rsid w:val="00C35ECE"/>
    <w:rsid w:val="00C51135"/>
    <w:rsid w:val="00CB7FDB"/>
    <w:rsid w:val="00CC7D5D"/>
    <w:rsid w:val="00CE3606"/>
    <w:rsid w:val="00CF4034"/>
    <w:rsid w:val="00D03B0B"/>
    <w:rsid w:val="00D41405"/>
    <w:rsid w:val="00DB50B9"/>
    <w:rsid w:val="00DB70B0"/>
    <w:rsid w:val="00DD28F2"/>
    <w:rsid w:val="00DE11D7"/>
    <w:rsid w:val="00DE4E96"/>
    <w:rsid w:val="00E61DFA"/>
    <w:rsid w:val="00E7052A"/>
    <w:rsid w:val="00E72812"/>
    <w:rsid w:val="00E74659"/>
    <w:rsid w:val="00E95EDB"/>
    <w:rsid w:val="00E97EDF"/>
    <w:rsid w:val="00F054FB"/>
    <w:rsid w:val="00F168CE"/>
    <w:rsid w:val="00F2349D"/>
    <w:rsid w:val="00F40509"/>
    <w:rsid w:val="00F67ABC"/>
    <w:rsid w:val="00F708B2"/>
    <w:rsid w:val="00F91F35"/>
    <w:rsid w:val="00FA6233"/>
    <w:rsid w:val="00FD2E7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6FC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937F2D"/>
    <w:pPr>
      <w:widowControl w:val="0"/>
      <w:spacing w:after="0" w:line="240" w:lineRule="auto"/>
    </w:pPr>
    <w:rPr>
      <w:rFonts w:ascii="Book Antiqua" w:eastAsia="Book Antiqua" w:hAnsi="Book Antiqua" w:cs="Book Antiqua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37F2D"/>
    <w:rPr>
      <w:rFonts w:ascii="Book Antiqua" w:eastAsia="Book Antiqua" w:hAnsi="Book Antiqua" w:cs="Book Antiqu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F2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1F35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443B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EndNoteBibliographyChar">
    <w:name w:val="EndNote Bibliography Char"/>
    <w:link w:val="EndNoteBibliography"/>
    <w:rsid w:val="001443B7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6FC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937F2D"/>
    <w:pPr>
      <w:widowControl w:val="0"/>
      <w:spacing w:after="0" w:line="240" w:lineRule="auto"/>
    </w:pPr>
    <w:rPr>
      <w:rFonts w:ascii="Book Antiqua" w:eastAsia="Book Antiqua" w:hAnsi="Book Antiqua" w:cs="Book Antiqua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37F2D"/>
    <w:rPr>
      <w:rFonts w:ascii="Book Antiqua" w:eastAsia="Book Antiqua" w:hAnsi="Book Antiqua" w:cs="Book Antiqu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F2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1F35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443B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EndNoteBibliographyChar">
    <w:name w:val="EndNote Bibliography Char"/>
    <w:link w:val="EndNoteBibliography"/>
    <w:rsid w:val="001443B7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jankimy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BİLG</cp:lastModifiedBy>
  <cp:revision>34</cp:revision>
  <cp:lastPrinted>2018-05-24T11:29:00Z</cp:lastPrinted>
  <dcterms:created xsi:type="dcterms:W3CDTF">2018-05-24T10:32:00Z</dcterms:created>
  <dcterms:modified xsi:type="dcterms:W3CDTF">2018-05-25T12:07:00Z</dcterms:modified>
</cp:coreProperties>
</file>