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53" w:rsidRPr="003922CF" w:rsidRDefault="003922CF" w:rsidP="003922CF">
      <w:pPr>
        <w:pStyle w:val="a3"/>
        <w:tabs>
          <w:tab w:val="left" w:pos="567"/>
        </w:tabs>
        <w:spacing w:line="276" w:lineRule="auto"/>
        <w:ind w:firstLine="567"/>
        <w:jc w:val="center"/>
        <w:rPr>
          <w:b/>
          <w:sz w:val="26"/>
          <w:szCs w:val="26"/>
          <w:lang w:val="en-US"/>
        </w:rPr>
      </w:pPr>
      <w:r w:rsidRPr="003922CF">
        <w:rPr>
          <w:b/>
          <w:sz w:val="26"/>
          <w:szCs w:val="26"/>
        </w:rPr>
        <w:t>OPTIMIZATION OF ELECTRONIC PROPERTIES OF CARBON NANOSTRUCTURES</w:t>
      </w:r>
    </w:p>
    <w:p w:rsidR="003922CF" w:rsidRPr="003922CF" w:rsidRDefault="003922CF" w:rsidP="00B37C9A">
      <w:pPr>
        <w:pStyle w:val="a3"/>
        <w:tabs>
          <w:tab w:val="left" w:pos="567"/>
        </w:tabs>
        <w:spacing w:line="276" w:lineRule="auto"/>
        <w:ind w:firstLine="567"/>
        <w:jc w:val="both"/>
        <w:rPr>
          <w:sz w:val="26"/>
          <w:szCs w:val="26"/>
          <w:lang w:val="en-US"/>
        </w:rPr>
      </w:pPr>
    </w:p>
    <w:p w:rsidR="00B37C9A" w:rsidRPr="003922CF" w:rsidRDefault="00B37C9A" w:rsidP="008B0E06">
      <w:pPr>
        <w:pStyle w:val="a3"/>
        <w:tabs>
          <w:tab w:val="left" w:pos="567"/>
        </w:tabs>
        <w:spacing w:line="276" w:lineRule="auto"/>
        <w:ind w:firstLine="567"/>
        <w:jc w:val="center"/>
        <w:rPr>
          <w:color w:val="000000" w:themeColor="text1"/>
          <w:sz w:val="26"/>
          <w:szCs w:val="26"/>
          <w:shd w:val="clear" w:color="auto" w:fill="FFFFFF"/>
          <w:lang w:val="en-US"/>
        </w:rPr>
      </w:pPr>
      <w:proofErr w:type="spellStart"/>
      <w:r w:rsidRPr="008B0E06">
        <w:rPr>
          <w:color w:val="000000" w:themeColor="text1"/>
          <w:sz w:val="26"/>
          <w:szCs w:val="26"/>
          <w:lang w:val="en-US"/>
        </w:rPr>
        <w:t>H.Yu</w:t>
      </w:r>
      <w:proofErr w:type="spellEnd"/>
      <w:r w:rsidRPr="008B0E06">
        <w:rPr>
          <w:color w:val="000000" w:themeColor="text1"/>
          <w:sz w:val="26"/>
          <w:szCs w:val="26"/>
          <w:lang w:val="en-US"/>
        </w:rPr>
        <w:t xml:space="preserve">. </w:t>
      </w:r>
      <w:proofErr w:type="spellStart"/>
      <w:r w:rsidRPr="008B0E06">
        <w:rPr>
          <w:color w:val="000000" w:themeColor="text1"/>
          <w:sz w:val="26"/>
          <w:szCs w:val="26"/>
          <w:lang w:val="en-US"/>
        </w:rPr>
        <w:t>Mykhailova</w:t>
      </w:r>
      <w:proofErr w:type="spellEnd"/>
      <w:r w:rsidRPr="008B0E06">
        <w:rPr>
          <w:color w:val="000000" w:themeColor="text1"/>
          <w:sz w:val="26"/>
          <w:szCs w:val="26"/>
          <w:lang w:val="en-US"/>
        </w:rPr>
        <w:t xml:space="preserve">, </w:t>
      </w:r>
      <w:r w:rsidRPr="008B0E06">
        <w:rPr>
          <w:color w:val="000000" w:themeColor="text1"/>
          <w:sz w:val="26"/>
          <w:szCs w:val="26"/>
          <w:shd w:val="clear" w:color="auto" w:fill="FFFFFF"/>
        </w:rPr>
        <w:t>M</w:t>
      </w:r>
      <w:r w:rsidR="008B0E06">
        <w:rPr>
          <w:color w:val="000000" w:themeColor="text1"/>
          <w:sz w:val="26"/>
          <w:szCs w:val="26"/>
          <w:shd w:val="clear" w:color="auto" w:fill="FFFFFF"/>
          <w:lang w:val="en-US"/>
        </w:rPr>
        <w:t>.</w:t>
      </w:r>
      <w:proofErr w:type="spellStart"/>
      <w:r w:rsidR="003922CF">
        <w:rPr>
          <w:color w:val="000000" w:themeColor="text1"/>
          <w:sz w:val="26"/>
          <w:szCs w:val="26"/>
          <w:shd w:val="clear" w:color="auto" w:fill="FFFFFF"/>
          <w:lang w:val="en-US"/>
        </w:rPr>
        <w:t>Ya</w:t>
      </w:r>
      <w:proofErr w:type="spellEnd"/>
      <w:r w:rsidR="003922CF">
        <w:rPr>
          <w:color w:val="000000" w:themeColor="text1"/>
          <w:sz w:val="26"/>
          <w:szCs w:val="26"/>
          <w:shd w:val="clear" w:color="auto" w:fill="FFFFFF"/>
          <w:lang w:val="en-US"/>
        </w:rPr>
        <w:t>. Shevchenko</w:t>
      </w:r>
    </w:p>
    <w:p w:rsidR="00CC5220" w:rsidRPr="008B0E06" w:rsidRDefault="00CC5220" w:rsidP="00B37C9A">
      <w:pPr>
        <w:pStyle w:val="a3"/>
        <w:tabs>
          <w:tab w:val="left" w:pos="567"/>
        </w:tabs>
        <w:spacing w:line="276" w:lineRule="auto"/>
        <w:ind w:firstLine="567"/>
        <w:jc w:val="both"/>
        <w:rPr>
          <w:color w:val="222222"/>
          <w:sz w:val="26"/>
          <w:szCs w:val="26"/>
          <w:shd w:val="clear" w:color="auto" w:fill="FFFFFF"/>
          <w:lang w:val="en-US"/>
        </w:rPr>
      </w:pPr>
    </w:p>
    <w:p w:rsidR="00CC5220" w:rsidRPr="008B0E06" w:rsidRDefault="00CC5220" w:rsidP="008B0E06">
      <w:pPr>
        <w:spacing w:after="0" w:line="240" w:lineRule="auto"/>
        <w:jc w:val="center"/>
        <w:rPr>
          <w:rFonts w:ascii="Times New Roman" w:hAnsi="Times New Roman" w:cs="Times New Roman"/>
          <w:i/>
          <w:iCs/>
          <w:position w:val="6"/>
          <w:sz w:val="24"/>
          <w:szCs w:val="24"/>
          <w:lang w:val="en-US"/>
        </w:rPr>
      </w:pPr>
      <w:r w:rsidRPr="008B0E06">
        <w:rPr>
          <w:rFonts w:ascii="Times New Roman" w:hAnsi="Times New Roman" w:cs="Times New Roman"/>
          <w:i/>
          <w:iCs/>
          <w:position w:val="6"/>
          <w:sz w:val="24"/>
          <w:szCs w:val="24"/>
          <w:lang w:val="en-US"/>
        </w:rPr>
        <w:t xml:space="preserve">G. V. </w:t>
      </w:r>
      <w:proofErr w:type="spellStart"/>
      <w:r w:rsidRPr="008B0E06">
        <w:rPr>
          <w:rFonts w:ascii="Times New Roman" w:hAnsi="Times New Roman" w:cs="Times New Roman"/>
          <w:i/>
          <w:iCs/>
          <w:position w:val="6"/>
          <w:sz w:val="24"/>
          <w:szCs w:val="24"/>
          <w:lang w:val="en-US"/>
        </w:rPr>
        <w:t>Kurdyumov</w:t>
      </w:r>
      <w:proofErr w:type="spellEnd"/>
      <w:r w:rsidRPr="008B0E06">
        <w:rPr>
          <w:rFonts w:ascii="Times New Roman" w:hAnsi="Times New Roman" w:cs="Times New Roman"/>
          <w:i/>
          <w:iCs/>
          <w:position w:val="6"/>
          <w:sz w:val="24"/>
          <w:szCs w:val="24"/>
          <w:lang w:val="en-US"/>
        </w:rPr>
        <w:t xml:space="preserve"> Institute for Metal Physics of the N.A.S. of Ukraine</w:t>
      </w:r>
    </w:p>
    <w:p w:rsidR="00CC5220" w:rsidRPr="008B0E06" w:rsidRDefault="00CC5220" w:rsidP="008B0E0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B0E0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36 Academician </w:t>
      </w:r>
      <w:proofErr w:type="spellStart"/>
      <w:r w:rsidRPr="008B0E06">
        <w:rPr>
          <w:rFonts w:ascii="Times New Roman" w:hAnsi="Times New Roman" w:cs="Times New Roman"/>
          <w:i/>
          <w:iCs/>
          <w:sz w:val="24"/>
          <w:szCs w:val="24"/>
          <w:lang w:val="en-US"/>
        </w:rPr>
        <w:t>Vernadsky</w:t>
      </w:r>
      <w:proofErr w:type="spellEnd"/>
      <w:r w:rsidRPr="008B0E0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Boulevard, UA-03142 Kyiv, Ukraine</w:t>
      </w:r>
    </w:p>
    <w:p w:rsidR="00CC5220" w:rsidRPr="008B0E06" w:rsidRDefault="00CC5220" w:rsidP="008B0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B0E0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E-mail: </w:t>
      </w:r>
      <w:hyperlink r:id="rId5" w:history="1">
        <w:r w:rsidRPr="008B0E06">
          <w:rPr>
            <w:rStyle w:val="a5"/>
            <w:rFonts w:ascii="Times New Roman" w:hAnsi="Times New Roman"/>
            <w:sz w:val="24"/>
            <w:szCs w:val="24"/>
            <w:lang w:val="en-US"/>
          </w:rPr>
          <w:t>mihajlova.halina@gmail.com</w:t>
        </w:r>
      </w:hyperlink>
    </w:p>
    <w:p w:rsidR="00CC5220" w:rsidRPr="008B0E06" w:rsidRDefault="00CC5220" w:rsidP="00B37C9A">
      <w:pPr>
        <w:pStyle w:val="a3"/>
        <w:tabs>
          <w:tab w:val="left" w:pos="567"/>
        </w:tabs>
        <w:spacing w:line="276" w:lineRule="auto"/>
        <w:ind w:firstLine="567"/>
        <w:jc w:val="both"/>
        <w:rPr>
          <w:sz w:val="26"/>
          <w:szCs w:val="26"/>
          <w:lang w:val="en-US"/>
        </w:rPr>
      </w:pPr>
    </w:p>
    <w:p w:rsidR="003922CF" w:rsidRPr="003922CF" w:rsidRDefault="003922CF" w:rsidP="003922CF">
      <w:pPr>
        <w:pStyle w:val="a6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proofErr w:type="spellStart"/>
      <w:r w:rsidRPr="003922CF">
        <w:rPr>
          <w:sz w:val="26"/>
          <w:szCs w:val="26"/>
        </w:rPr>
        <w:t>The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using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of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disordered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carbon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materials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can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open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new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perspectives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in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the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creation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of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the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thermoemission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converter</w:t>
      </w:r>
      <w:proofErr w:type="spellEnd"/>
      <w:r w:rsidRPr="003922CF">
        <w:rPr>
          <w:sz w:val="26"/>
          <w:szCs w:val="26"/>
        </w:rPr>
        <w:t xml:space="preserve">. </w:t>
      </w:r>
      <w:proofErr w:type="spellStart"/>
      <w:r w:rsidRPr="003922CF">
        <w:rPr>
          <w:sz w:val="26"/>
          <w:szCs w:val="26"/>
        </w:rPr>
        <w:t>The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addition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of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the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carbon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nanostructures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to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the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cathode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material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provides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emission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at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lower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temperatures</w:t>
      </w:r>
      <w:proofErr w:type="spellEnd"/>
      <w:r w:rsidRPr="003922CF">
        <w:rPr>
          <w:sz w:val="26"/>
          <w:szCs w:val="26"/>
        </w:rPr>
        <w:t xml:space="preserve"> [1]: </w:t>
      </w:r>
      <w:proofErr w:type="spellStart"/>
      <w:r w:rsidRPr="003922CF">
        <w:rPr>
          <w:sz w:val="26"/>
          <w:szCs w:val="26"/>
        </w:rPr>
        <w:t>they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serve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as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electron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emitters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on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the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cathode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surface</w:t>
      </w:r>
      <w:proofErr w:type="spellEnd"/>
      <w:r w:rsidRPr="003922CF">
        <w:rPr>
          <w:sz w:val="26"/>
          <w:szCs w:val="26"/>
        </w:rPr>
        <w:t xml:space="preserve">. </w:t>
      </w:r>
      <w:proofErr w:type="spellStart"/>
      <w:r w:rsidRPr="003922CF">
        <w:rPr>
          <w:sz w:val="26"/>
          <w:szCs w:val="26"/>
        </w:rPr>
        <w:t>This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makes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it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possible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to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determine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the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optimal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technological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conditions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for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the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creation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of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new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materials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for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alternative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energy</w:t>
      </w:r>
      <w:proofErr w:type="spellEnd"/>
      <w:r w:rsidRPr="003922CF">
        <w:rPr>
          <w:sz w:val="26"/>
          <w:szCs w:val="26"/>
        </w:rPr>
        <w:t>.</w:t>
      </w:r>
    </w:p>
    <w:p w:rsidR="003922CF" w:rsidRPr="003922CF" w:rsidRDefault="003922CF" w:rsidP="003922CF">
      <w:pPr>
        <w:pStyle w:val="a6"/>
        <w:spacing w:before="0" w:beforeAutospacing="0" w:line="276" w:lineRule="auto"/>
        <w:ind w:firstLine="567"/>
        <w:jc w:val="both"/>
        <w:rPr>
          <w:sz w:val="26"/>
          <w:szCs w:val="26"/>
          <w:lang w:val="en-US"/>
        </w:rPr>
      </w:pPr>
      <w:proofErr w:type="spellStart"/>
      <w:r w:rsidRPr="003922CF">
        <w:rPr>
          <w:sz w:val="26"/>
          <w:szCs w:val="26"/>
        </w:rPr>
        <w:t>In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this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work</w:t>
      </w:r>
      <w:proofErr w:type="spellEnd"/>
      <w:r w:rsidRPr="003922CF">
        <w:rPr>
          <w:sz w:val="26"/>
          <w:szCs w:val="26"/>
        </w:rPr>
        <w:t xml:space="preserve">, </w:t>
      </w:r>
      <w:proofErr w:type="spellStart"/>
      <w:r w:rsidRPr="003922CF">
        <w:rPr>
          <w:sz w:val="26"/>
          <w:szCs w:val="26"/>
        </w:rPr>
        <w:t>the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electrophysical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properties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of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nanocomposites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containing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carbon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nanotubes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and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thermally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expanded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graphite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were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studied</w:t>
      </w:r>
      <w:proofErr w:type="spellEnd"/>
      <w:r w:rsidRPr="003922CF">
        <w:rPr>
          <w:sz w:val="26"/>
          <w:szCs w:val="26"/>
        </w:rPr>
        <w:t xml:space="preserve">. </w:t>
      </w:r>
      <w:proofErr w:type="spellStart"/>
      <w:r w:rsidRPr="003922CF">
        <w:rPr>
          <w:sz w:val="26"/>
          <w:szCs w:val="26"/>
        </w:rPr>
        <w:t>The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electrical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conductivity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of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the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sample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was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measured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in</w:t>
      </w:r>
      <w:proofErr w:type="spellEnd"/>
      <w:r w:rsidRPr="003922CF">
        <w:rPr>
          <w:sz w:val="26"/>
          <w:szCs w:val="26"/>
        </w:rPr>
        <w:t xml:space="preserve"> a </w:t>
      </w:r>
      <w:proofErr w:type="spellStart"/>
      <w:r w:rsidRPr="003922CF">
        <w:rPr>
          <w:sz w:val="26"/>
          <w:szCs w:val="26"/>
        </w:rPr>
        <w:t>dielectric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cylinder</w:t>
      </w:r>
      <w:proofErr w:type="spellEnd"/>
      <w:r w:rsidRPr="003922CF">
        <w:rPr>
          <w:sz w:val="26"/>
          <w:szCs w:val="26"/>
        </w:rPr>
        <w:t xml:space="preserve">. </w:t>
      </w:r>
      <w:proofErr w:type="spellStart"/>
      <w:r w:rsidRPr="003922CF">
        <w:rPr>
          <w:sz w:val="26"/>
          <w:szCs w:val="26"/>
        </w:rPr>
        <w:t>The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latter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was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filled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with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nanocomposite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which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were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compressed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when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the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piston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was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lowered</w:t>
      </w:r>
      <w:proofErr w:type="spellEnd"/>
      <w:r w:rsidRPr="003922CF">
        <w:rPr>
          <w:sz w:val="26"/>
          <w:szCs w:val="26"/>
        </w:rPr>
        <w:t xml:space="preserve">. </w:t>
      </w:r>
      <w:proofErr w:type="spellStart"/>
      <w:r w:rsidRPr="003922CF">
        <w:rPr>
          <w:sz w:val="26"/>
          <w:szCs w:val="26"/>
        </w:rPr>
        <w:t>When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the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components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of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the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sample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come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into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contact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and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the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circuit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between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the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electrodes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closes</w:t>
      </w:r>
      <w:proofErr w:type="spellEnd"/>
      <w:r w:rsidRPr="003922CF">
        <w:rPr>
          <w:sz w:val="26"/>
          <w:szCs w:val="26"/>
        </w:rPr>
        <w:t xml:space="preserve">, </w:t>
      </w:r>
      <w:proofErr w:type="spellStart"/>
      <w:r w:rsidRPr="003922CF">
        <w:rPr>
          <w:sz w:val="26"/>
          <w:szCs w:val="26"/>
        </w:rPr>
        <w:t>the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system</w:t>
      </w:r>
      <w:proofErr w:type="spellEnd"/>
      <w:r w:rsidRPr="003922CF">
        <w:rPr>
          <w:sz w:val="26"/>
          <w:szCs w:val="26"/>
        </w:rPr>
        <w:t xml:space="preserve"> (</w:t>
      </w:r>
      <w:proofErr w:type="spellStart"/>
      <w:r w:rsidRPr="003922CF">
        <w:rPr>
          <w:sz w:val="26"/>
          <w:szCs w:val="26"/>
        </w:rPr>
        <w:t>nanocomposite</w:t>
      </w:r>
      <w:proofErr w:type="spellEnd"/>
      <w:r w:rsidRPr="003922CF">
        <w:rPr>
          <w:sz w:val="26"/>
          <w:szCs w:val="26"/>
        </w:rPr>
        <w:t xml:space="preserve"> - </w:t>
      </w:r>
      <w:proofErr w:type="spellStart"/>
      <w:r w:rsidRPr="003922CF">
        <w:rPr>
          <w:sz w:val="26"/>
          <w:szCs w:val="26"/>
        </w:rPr>
        <w:t>air</w:t>
      </w:r>
      <w:proofErr w:type="spellEnd"/>
      <w:r w:rsidRPr="003922CF">
        <w:rPr>
          <w:sz w:val="26"/>
          <w:szCs w:val="26"/>
        </w:rPr>
        <w:t xml:space="preserve">) </w:t>
      </w:r>
      <w:proofErr w:type="spellStart"/>
      <w:r w:rsidRPr="003922CF">
        <w:rPr>
          <w:sz w:val="26"/>
          <w:szCs w:val="26"/>
        </w:rPr>
        <w:t>passes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into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the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electrically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conductive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state</w:t>
      </w:r>
      <w:proofErr w:type="spellEnd"/>
      <w:r w:rsidRPr="003922CF">
        <w:rPr>
          <w:sz w:val="26"/>
          <w:szCs w:val="26"/>
        </w:rPr>
        <w:t xml:space="preserve">, </w:t>
      </w:r>
      <w:proofErr w:type="spellStart"/>
      <w:r w:rsidRPr="003922CF">
        <w:rPr>
          <w:sz w:val="26"/>
          <w:szCs w:val="26"/>
        </w:rPr>
        <w:t>which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corresponds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to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transition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of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the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dielectric</w:t>
      </w:r>
      <w:proofErr w:type="spellEnd"/>
      <w:r w:rsidRPr="003922CF">
        <w:rPr>
          <w:sz w:val="26"/>
          <w:szCs w:val="26"/>
        </w:rPr>
        <w:t xml:space="preserve"> - </w:t>
      </w:r>
      <w:proofErr w:type="spellStart"/>
      <w:r w:rsidRPr="003922CF">
        <w:rPr>
          <w:sz w:val="26"/>
          <w:szCs w:val="26"/>
        </w:rPr>
        <w:t>conductor</w:t>
      </w:r>
      <w:proofErr w:type="spellEnd"/>
      <w:r w:rsidRPr="003922CF">
        <w:rPr>
          <w:sz w:val="26"/>
          <w:szCs w:val="26"/>
        </w:rPr>
        <w:t xml:space="preserve">. </w:t>
      </w:r>
      <w:proofErr w:type="spellStart"/>
      <w:r w:rsidRPr="003922CF">
        <w:rPr>
          <w:sz w:val="26"/>
          <w:szCs w:val="26"/>
        </w:rPr>
        <w:t>At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the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initial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stage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of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compression</w:t>
      </w:r>
      <w:proofErr w:type="spellEnd"/>
      <w:r w:rsidRPr="003922CF">
        <w:rPr>
          <w:sz w:val="26"/>
          <w:szCs w:val="26"/>
        </w:rPr>
        <w:t xml:space="preserve">, </w:t>
      </w:r>
      <w:proofErr w:type="spellStart"/>
      <w:r w:rsidRPr="003922CF">
        <w:rPr>
          <w:sz w:val="26"/>
          <w:szCs w:val="26"/>
        </w:rPr>
        <w:t>the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initial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increase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in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electrical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conductivity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and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the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achievement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of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the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maximum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value</w:t>
      </w:r>
      <w:proofErr w:type="spellEnd"/>
      <w:r w:rsidRPr="003922CF">
        <w:rPr>
          <w:sz w:val="26"/>
          <w:szCs w:val="26"/>
        </w:rPr>
        <w:t xml:space="preserve">, </w:t>
      </w:r>
      <w:proofErr w:type="spellStart"/>
      <w:r w:rsidRPr="003922CF">
        <w:rPr>
          <w:sz w:val="26"/>
          <w:szCs w:val="26"/>
        </w:rPr>
        <w:t>followed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by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its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fall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for</w:t>
      </w:r>
      <w:proofErr w:type="spellEnd"/>
      <w:r w:rsidRPr="003922CF">
        <w:rPr>
          <w:sz w:val="26"/>
          <w:szCs w:val="26"/>
        </w:rPr>
        <w:t xml:space="preserve"> a </w:t>
      </w:r>
      <w:proofErr w:type="spellStart"/>
      <w:r w:rsidRPr="003922CF">
        <w:rPr>
          <w:sz w:val="26"/>
          <w:szCs w:val="26"/>
        </w:rPr>
        <w:t>pure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sample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of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carbon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nanotubes</w:t>
      </w:r>
      <w:proofErr w:type="spellEnd"/>
      <w:r w:rsidRPr="003922CF">
        <w:rPr>
          <w:sz w:val="26"/>
          <w:szCs w:val="26"/>
        </w:rPr>
        <w:t xml:space="preserve">, </w:t>
      </w:r>
      <w:proofErr w:type="spellStart"/>
      <w:r w:rsidRPr="003922CF">
        <w:rPr>
          <w:sz w:val="26"/>
          <w:szCs w:val="26"/>
        </w:rPr>
        <w:t>increase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or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without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changes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for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composite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samples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during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subsequent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compression</w:t>
      </w:r>
      <w:proofErr w:type="spellEnd"/>
      <w:r w:rsidRPr="003922CF">
        <w:rPr>
          <w:sz w:val="26"/>
          <w:szCs w:val="26"/>
        </w:rPr>
        <w:t xml:space="preserve">. </w:t>
      </w:r>
      <w:proofErr w:type="spellStart"/>
      <w:r w:rsidRPr="003922CF">
        <w:rPr>
          <w:sz w:val="26"/>
          <w:szCs w:val="26"/>
        </w:rPr>
        <w:t>This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is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due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to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the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increase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in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the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total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area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between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the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outer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shells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of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the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components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of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the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composite</w:t>
      </w:r>
      <w:proofErr w:type="spellEnd"/>
      <w:r w:rsidRPr="003922CF">
        <w:rPr>
          <w:sz w:val="26"/>
          <w:szCs w:val="26"/>
        </w:rPr>
        <w:t xml:space="preserve">, </w:t>
      </w:r>
      <w:proofErr w:type="spellStart"/>
      <w:r w:rsidRPr="003922CF">
        <w:rPr>
          <w:sz w:val="26"/>
          <w:szCs w:val="26"/>
        </w:rPr>
        <w:t>which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contributes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to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the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increase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in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electrical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conductivity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and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elastic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deformation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of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CNTs</w:t>
      </w:r>
      <w:proofErr w:type="spellEnd"/>
      <w:r w:rsidRPr="003922CF">
        <w:rPr>
          <w:sz w:val="26"/>
          <w:szCs w:val="26"/>
        </w:rPr>
        <w:t xml:space="preserve">, </w:t>
      </w:r>
      <w:proofErr w:type="spellStart"/>
      <w:r w:rsidRPr="003922CF">
        <w:rPr>
          <w:sz w:val="26"/>
          <w:szCs w:val="26"/>
        </w:rPr>
        <w:t>causing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the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opposite</w:t>
      </w:r>
      <w:proofErr w:type="spellEnd"/>
      <w:r w:rsidRPr="003922CF">
        <w:rPr>
          <w:sz w:val="26"/>
          <w:szCs w:val="26"/>
        </w:rPr>
        <w:t xml:space="preserve"> </w:t>
      </w:r>
      <w:proofErr w:type="spellStart"/>
      <w:r w:rsidRPr="003922CF">
        <w:rPr>
          <w:sz w:val="26"/>
          <w:szCs w:val="26"/>
        </w:rPr>
        <w:t>effect</w:t>
      </w:r>
      <w:proofErr w:type="spellEnd"/>
      <w:r>
        <w:rPr>
          <w:sz w:val="26"/>
          <w:szCs w:val="26"/>
          <w:lang w:val="en-US"/>
        </w:rPr>
        <w:t>.</w:t>
      </w:r>
    </w:p>
    <w:p w:rsidR="00AB19EB" w:rsidRDefault="00AB19EB" w:rsidP="00B37C9A">
      <w:pPr>
        <w:rPr>
          <w:rFonts w:ascii="Times New Roman" w:hAnsi="Times New Roman" w:cs="Times New Roman"/>
          <w:lang w:val="en-US"/>
        </w:rPr>
      </w:pPr>
    </w:p>
    <w:p w:rsidR="003922CF" w:rsidRDefault="003922CF" w:rsidP="00B37C9A">
      <w:pPr>
        <w:rPr>
          <w:rFonts w:ascii="Times New Roman" w:hAnsi="Times New Roman" w:cs="Times New Roman"/>
          <w:lang w:val="en-US"/>
        </w:rPr>
      </w:pPr>
    </w:p>
    <w:p w:rsidR="003922CF" w:rsidRPr="003922CF" w:rsidRDefault="003922CF" w:rsidP="003922C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3922CF">
        <w:rPr>
          <w:rFonts w:ascii="Times New Roman" w:hAnsi="Times New Roman" w:cs="Times New Roman"/>
        </w:rPr>
        <w:t>I. </w:t>
      </w:r>
      <w:proofErr w:type="spellStart"/>
      <w:r w:rsidRPr="003922CF">
        <w:rPr>
          <w:rFonts w:ascii="Times New Roman" w:hAnsi="Times New Roman" w:cs="Times New Roman"/>
        </w:rPr>
        <w:t>Ye</w:t>
      </w:r>
      <w:proofErr w:type="spellEnd"/>
      <w:r w:rsidRPr="003922CF">
        <w:rPr>
          <w:rFonts w:ascii="Times New Roman" w:hAnsi="Times New Roman" w:cs="Times New Roman"/>
        </w:rPr>
        <w:t xml:space="preserve">. </w:t>
      </w:r>
      <w:proofErr w:type="spellStart"/>
      <w:r w:rsidRPr="003922CF">
        <w:rPr>
          <w:rFonts w:ascii="Times New Roman" w:hAnsi="Times New Roman" w:cs="Times New Roman"/>
        </w:rPr>
        <w:t>Galstian</w:t>
      </w:r>
      <w:proofErr w:type="spellEnd"/>
      <w:r w:rsidRPr="003922CF">
        <w:rPr>
          <w:rFonts w:ascii="Times New Roman" w:hAnsi="Times New Roman" w:cs="Times New Roman"/>
        </w:rPr>
        <w:t xml:space="preserve">, E. G. </w:t>
      </w:r>
      <w:proofErr w:type="spellStart"/>
      <w:r w:rsidRPr="003922CF">
        <w:rPr>
          <w:rFonts w:ascii="Times New Roman" w:hAnsi="Times New Roman" w:cs="Times New Roman"/>
        </w:rPr>
        <w:t>Len</w:t>
      </w:r>
      <w:proofErr w:type="spellEnd"/>
      <w:r w:rsidRPr="003922CF">
        <w:rPr>
          <w:rFonts w:ascii="Times New Roman" w:hAnsi="Times New Roman" w:cs="Times New Roman"/>
        </w:rPr>
        <w:t xml:space="preserve">, E. A. </w:t>
      </w:r>
      <w:proofErr w:type="spellStart"/>
      <w:r w:rsidRPr="003922CF">
        <w:rPr>
          <w:rFonts w:ascii="Times New Roman" w:hAnsi="Times New Roman" w:cs="Times New Roman"/>
        </w:rPr>
        <w:t>Tsapko</w:t>
      </w:r>
      <w:proofErr w:type="spellEnd"/>
      <w:r w:rsidRPr="003922CF">
        <w:rPr>
          <w:rFonts w:ascii="Times New Roman" w:hAnsi="Times New Roman" w:cs="Times New Roman"/>
        </w:rPr>
        <w:t>, H. </w:t>
      </w:r>
      <w:proofErr w:type="spellStart"/>
      <w:r w:rsidRPr="003922CF">
        <w:rPr>
          <w:rFonts w:ascii="Times New Roman" w:hAnsi="Times New Roman" w:cs="Times New Roman"/>
        </w:rPr>
        <w:t>Yu</w:t>
      </w:r>
      <w:proofErr w:type="spellEnd"/>
      <w:r w:rsidRPr="003922CF">
        <w:rPr>
          <w:rFonts w:ascii="Times New Roman" w:hAnsi="Times New Roman" w:cs="Times New Roman"/>
        </w:rPr>
        <w:t xml:space="preserve">. </w:t>
      </w:r>
      <w:proofErr w:type="spellStart"/>
      <w:r w:rsidRPr="003922CF">
        <w:rPr>
          <w:rFonts w:ascii="Times New Roman" w:hAnsi="Times New Roman" w:cs="Times New Roman"/>
        </w:rPr>
        <w:t>Mykhailova</w:t>
      </w:r>
      <w:proofErr w:type="spellEnd"/>
      <w:r w:rsidRPr="003922CF">
        <w:rPr>
          <w:rFonts w:ascii="Times New Roman" w:hAnsi="Times New Roman" w:cs="Times New Roman"/>
        </w:rPr>
        <w:t>, V. </w:t>
      </w:r>
      <w:proofErr w:type="spellStart"/>
      <w:r w:rsidRPr="003922CF">
        <w:rPr>
          <w:rFonts w:ascii="Times New Roman" w:hAnsi="Times New Roman" w:cs="Times New Roman"/>
        </w:rPr>
        <w:t>Yu</w:t>
      </w:r>
      <w:proofErr w:type="spellEnd"/>
      <w:r w:rsidRPr="003922CF">
        <w:rPr>
          <w:rFonts w:ascii="Times New Roman" w:hAnsi="Times New Roman" w:cs="Times New Roman"/>
        </w:rPr>
        <w:t xml:space="preserve">. </w:t>
      </w:r>
      <w:proofErr w:type="spellStart"/>
      <w:r w:rsidRPr="003922CF">
        <w:rPr>
          <w:rFonts w:ascii="Times New Roman" w:hAnsi="Times New Roman" w:cs="Times New Roman"/>
        </w:rPr>
        <w:t>Koda</w:t>
      </w:r>
      <w:proofErr w:type="spellEnd"/>
      <w:r w:rsidRPr="003922CF">
        <w:rPr>
          <w:rFonts w:ascii="Times New Roman" w:hAnsi="Times New Roman" w:cs="Times New Roman"/>
        </w:rPr>
        <w:t xml:space="preserve">, M. O. </w:t>
      </w:r>
      <w:proofErr w:type="spellStart"/>
      <w:r w:rsidRPr="003922CF">
        <w:rPr>
          <w:rFonts w:ascii="Times New Roman" w:hAnsi="Times New Roman" w:cs="Times New Roman"/>
        </w:rPr>
        <w:t>Rud</w:t>
      </w:r>
      <w:proofErr w:type="spellEnd"/>
      <w:r w:rsidRPr="003922CF">
        <w:rPr>
          <w:rFonts w:ascii="Times New Roman" w:hAnsi="Times New Roman" w:cs="Times New Roman"/>
        </w:rPr>
        <w:t>, M. </w:t>
      </w:r>
      <w:proofErr w:type="spellStart"/>
      <w:r w:rsidRPr="003922CF">
        <w:rPr>
          <w:rFonts w:ascii="Times New Roman" w:hAnsi="Times New Roman" w:cs="Times New Roman"/>
        </w:rPr>
        <w:t>Ya</w:t>
      </w:r>
      <w:proofErr w:type="spellEnd"/>
      <w:r w:rsidRPr="003922CF">
        <w:rPr>
          <w:rFonts w:ascii="Times New Roman" w:hAnsi="Times New Roman" w:cs="Times New Roman"/>
        </w:rPr>
        <w:t xml:space="preserve">. </w:t>
      </w:r>
      <w:proofErr w:type="spellStart"/>
      <w:r w:rsidRPr="003922CF">
        <w:rPr>
          <w:rFonts w:ascii="Times New Roman" w:hAnsi="Times New Roman" w:cs="Times New Roman"/>
        </w:rPr>
        <w:t>Shevchenko</w:t>
      </w:r>
      <w:proofErr w:type="spellEnd"/>
      <w:r w:rsidRPr="003922CF">
        <w:rPr>
          <w:rFonts w:ascii="Times New Roman" w:hAnsi="Times New Roman" w:cs="Times New Roman"/>
        </w:rPr>
        <w:t xml:space="preserve">, V. I. </w:t>
      </w:r>
      <w:proofErr w:type="spellStart"/>
      <w:r w:rsidRPr="003922CF">
        <w:rPr>
          <w:rFonts w:ascii="Times New Roman" w:hAnsi="Times New Roman" w:cs="Times New Roman"/>
        </w:rPr>
        <w:t>Patoka</w:t>
      </w:r>
      <w:proofErr w:type="spellEnd"/>
      <w:r w:rsidRPr="003922CF">
        <w:rPr>
          <w:rFonts w:ascii="Times New Roman" w:hAnsi="Times New Roman" w:cs="Times New Roman"/>
        </w:rPr>
        <w:t xml:space="preserve">, M. M. </w:t>
      </w:r>
      <w:proofErr w:type="spellStart"/>
      <w:r w:rsidRPr="003922CF">
        <w:rPr>
          <w:rFonts w:ascii="Times New Roman" w:hAnsi="Times New Roman" w:cs="Times New Roman"/>
        </w:rPr>
        <w:t>Yakymchuk</w:t>
      </w:r>
      <w:proofErr w:type="spellEnd"/>
      <w:r w:rsidRPr="003922CF">
        <w:rPr>
          <w:rFonts w:ascii="Times New Roman" w:hAnsi="Times New Roman" w:cs="Times New Roman"/>
        </w:rPr>
        <w:t xml:space="preserve">, G. O. </w:t>
      </w:r>
      <w:proofErr w:type="spellStart"/>
      <w:r w:rsidRPr="003922CF">
        <w:rPr>
          <w:rFonts w:ascii="Times New Roman" w:hAnsi="Times New Roman" w:cs="Times New Roman"/>
        </w:rPr>
        <w:t>Frolov</w:t>
      </w:r>
      <w:proofErr w:type="spellEnd"/>
      <w:r w:rsidRPr="003922CF">
        <w:rPr>
          <w:rFonts w:ascii="Times New Roman" w:hAnsi="Times New Roman" w:cs="Times New Roman"/>
        </w:rPr>
        <w:t xml:space="preserve"> Low-Temperature </w:t>
      </w:r>
      <w:proofErr w:type="spellStart"/>
      <w:r w:rsidRPr="003922CF">
        <w:rPr>
          <w:rFonts w:ascii="Times New Roman" w:hAnsi="Times New Roman" w:cs="Times New Roman"/>
        </w:rPr>
        <w:t>Thermionic</w:t>
      </w:r>
      <w:proofErr w:type="spellEnd"/>
      <w:r w:rsidRPr="003922CF">
        <w:rPr>
          <w:rFonts w:ascii="Times New Roman" w:hAnsi="Times New Roman" w:cs="Times New Roman"/>
        </w:rPr>
        <w:t xml:space="preserve"> </w:t>
      </w:r>
      <w:proofErr w:type="spellStart"/>
      <w:r w:rsidRPr="003922CF">
        <w:rPr>
          <w:rFonts w:ascii="Times New Roman" w:hAnsi="Times New Roman" w:cs="Times New Roman"/>
        </w:rPr>
        <w:t>Converters</w:t>
      </w:r>
      <w:proofErr w:type="spellEnd"/>
      <w:r w:rsidRPr="003922CF">
        <w:rPr>
          <w:rFonts w:ascii="Times New Roman" w:hAnsi="Times New Roman" w:cs="Times New Roman"/>
        </w:rPr>
        <w:t xml:space="preserve"> </w:t>
      </w:r>
      <w:proofErr w:type="spellStart"/>
      <w:r w:rsidRPr="003922CF">
        <w:rPr>
          <w:rFonts w:ascii="Times New Roman" w:hAnsi="Times New Roman" w:cs="Times New Roman"/>
        </w:rPr>
        <w:t>Based</w:t>
      </w:r>
      <w:proofErr w:type="spellEnd"/>
      <w:r w:rsidRPr="003922CF">
        <w:rPr>
          <w:rFonts w:ascii="Times New Roman" w:hAnsi="Times New Roman" w:cs="Times New Roman"/>
        </w:rPr>
        <w:t xml:space="preserve"> </w:t>
      </w:r>
      <w:proofErr w:type="spellStart"/>
      <w:r w:rsidRPr="003922CF">
        <w:rPr>
          <w:rFonts w:ascii="Times New Roman" w:hAnsi="Times New Roman" w:cs="Times New Roman"/>
        </w:rPr>
        <w:t>on</w:t>
      </w:r>
      <w:proofErr w:type="spellEnd"/>
      <w:r w:rsidRPr="003922CF">
        <w:rPr>
          <w:rFonts w:ascii="Times New Roman" w:hAnsi="Times New Roman" w:cs="Times New Roman"/>
        </w:rPr>
        <w:t xml:space="preserve"> </w:t>
      </w:r>
      <w:proofErr w:type="spellStart"/>
      <w:r w:rsidRPr="003922CF">
        <w:rPr>
          <w:rFonts w:ascii="Times New Roman" w:hAnsi="Times New Roman" w:cs="Times New Roman"/>
        </w:rPr>
        <w:t>Metal–Nanostructured</w:t>
      </w:r>
      <w:proofErr w:type="spellEnd"/>
      <w:r w:rsidRPr="003922CF">
        <w:rPr>
          <w:rFonts w:ascii="Times New Roman" w:hAnsi="Times New Roman" w:cs="Times New Roman"/>
        </w:rPr>
        <w:t xml:space="preserve"> </w:t>
      </w:r>
      <w:proofErr w:type="spellStart"/>
      <w:r w:rsidRPr="003922CF">
        <w:rPr>
          <w:rFonts w:ascii="Times New Roman" w:hAnsi="Times New Roman" w:cs="Times New Roman"/>
        </w:rPr>
        <w:t>Carbon</w:t>
      </w:r>
      <w:proofErr w:type="spellEnd"/>
      <w:r w:rsidRPr="003922CF">
        <w:rPr>
          <w:rFonts w:ascii="Times New Roman" w:hAnsi="Times New Roman" w:cs="Times New Roman"/>
        </w:rPr>
        <w:t xml:space="preserve"> </w:t>
      </w:r>
      <w:proofErr w:type="spellStart"/>
      <w:r w:rsidRPr="003922CF">
        <w:rPr>
          <w:rFonts w:ascii="Times New Roman" w:hAnsi="Times New Roman" w:cs="Times New Roman"/>
        </w:rPr>
        <w:t>Composites</w:t>
      </w:r>
      <w:proofErr w:type="spellEnd"/>
      <w:r w:rsidRPr="003922CF">
        <w:rPr>
          <w:rFonts w:ascii="Times New Roman" w:hAnsi="Times New Roman" w:cs="Times New Roman"/>
        </w:rPr>
        <w:t xml:space="preserve">. </w:t>
      </w:r>
      <w:proofErr w:type="spellStart"/>
      <w:r w:rsidRPr="003922CF">
        <w:rPr>
          <w:rFonts w:ascii="Times New Roman" w:hAnsi="Times New Roman" w:cs="Times New Roman"/>
        </w:rPr>
        <w:t>Metallofiz</w:t>
      </w:r>
      <w:proofErr w:type="spellEnd"/>
      <w:r w:rsidRPr="003922CF">
        <w:rPr>
          <w:rFonts w:ascii="Times New Roman" w:hAnsi="Times New Roman" w:cs="Times New Roman"/>
        </w:rPr>
        <w:t xml:space="preserve">. </w:t>
      </w:r>
      <w:proofErr w:type="spellStart"/>
      <w:r w:rsidRPr="003922CF">
        <w:rPr>
          <w:rFonts w:ascii="Times New Roman" w:hAnsi="Times New Roman" w:cs="Times New Roman"/>
        </w:rPr>
        <w:t>Noveishie</w:t>
      </w:r>
      <w:proofErr w:type="spellEnd"/>
      <w:r w:rsidRPr="003922CF">
        <w:rPr>
          <w:rFonts w:ascii="Times New Roman" w:hAnsi="Times New Roman" w:cs="Times New Roman"/>
        </w:rPr>
        <w:t xml:space="preserve"> </w:t>
      </w:r>
      <w:proofErr w:type="spellStart"/>
      <w:r w:rsidRPr="003922CF">
        <w:rPr>
          <w:rFonts w:ascii="Times New Roman" w:hAnsi="Times New Roman" w:cs="Times New Roman"/>
        </w:rPr>
        <w:t>Tekhnol</w:t>
      </w:r>
      <w:proofErr w:type="spellEnd"/>
      <w:r w:rsidRPr="003922CF">
        <w:rPr>
          <w:rFonts w:ascii="Times New Roman" w:hAnsi="Times New Roman" w:cs="Times New Roman"/>
        </w:rPr>
        <w:t xml:space="preserve">., 2020, 42, </w:t>
      </w:r>
      <w:proofErr w:type="spellStart"/>
      <w:r w:rsidRPr="003922CF">
        <w:rPr>
          <w:rFonts w:ascii="Times New Roman" w:hAnsi="Times New Roman" w:cs="Times New Roman"/>
        </w:rPr>
        <w:t>No</w:t>
      </w:r>
      <w:proofErr w:type="spellEnd"/>
      <w:r w:rsidRPr="003922CF">
        <w:rPr>
          <w:rFonts w:ascii="Times New Roman" w:hAnsi="Times New Roman" w:cs="Times New Roman"/>
        </w:rPr>
        <w:t>. 4: 451—470.</w:t>
      </w:r>
    </w:p>
    <w:sectPr w:rsidR="003922CF" w:rsidRPr="003922CF" w:rsidSect="00AB19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96096"/>
    <w:multiLevelType w:val="hybridMultilevel"/>
    <w:tmpl w:val="CE565866"/>
    <w:lvl w:ilvl="0" w:tplc="87AEAD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37C9A"/>
    <w:rsid w:val="003922CF"/>
    <w:rsid w:val="00752215"/>
    <w:rsid w:val="008B0E06"/>
    <w:rsid w:val="00AB19EB"/>
    <w:rsid w:val="00AE6553"/>
    <w:rsid w:val="00B37C9A"/>
    <w:rsid w:val="00CC5220"/>
    <w:rsid w:val="00DA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7C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B37C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C5220"/>
    <w:rPr>
      <w:rFonts w:cs="Times New Roman"/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9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392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hajlova.hal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2021-05-26T19:12:00Z</dcterms:created>
  <dcterms:modified xsi:type="dcterms:W3CDTF">2022-06-15T21:22:00Z</dcterms:modified>
</cp:coreProperties>
</file>