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9FB" w:rsidRDefault="0028212E" w:rsidP="0028212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TUNNELING OF THE ULTRARELATIVISTIC DIRAC QUASIELECTRONS THROUGH THE STRUCTURE BASED ON THE DICE LATTICE</w:t>
      </w:r>
    </w:p>
    <w:p w:rsidR="00835E85" w:rsidRPr="00660350" w:rsidRDefault="00835E85" w:rsidP="00835E85">
      <w:pPr>
        <w:ind w:firstLine="851"/>
        <w:jc w:val="center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660350">
        <w:rPr>
          <w:rFonts w:ascii="Times New Roman" w:hAnsi="Times New Roman" w:cs="Times New Roman"/>
          <w:sz w:val="24"/>
          <w:szCs w:val="24"/>
          <w:lang w:val="en-US"/>
        </w:rPr>
        <w:t>A.M.Korol</w:t>
      </w:r>
      <w:r w:rsidRPr="0066035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proofErr w:type="gramStart"/>
      <w:r w:rsidRPr="0066035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,2</w:t>
      </w:r>
      <w:proofErr w:type="gramEnd"/>
      <w:r w:rsidRPr="00660350">
        <w:rPr>
          <w:rFonts w:ascii="Times New Roman" w:hAnsi="Times New Roman" w:cs="Times New Roman"/>
          <w:sz w:val="24"/>
          <w:szCs w:val="24"/>
          <w:lang w:val="en-US"/>
        </w:rPr>
        <w:t>, N.V.Medvid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60350">
        <w:rPr>
          <w:rFonts w:ascii="Times New Roman" w:hAnsi="Times New Roman" w:cs="Times New Roman"/>
          <w:sz w:val="24"/>
          <w:szCs w:val="24"/>
          <w:lang w:val="en-US"/>
        </w:rPr>
        <w:t>O. Shevchenko</w:t>
      </w:r>
      <w:r w:rsidRPr="0066035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6603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35E85" w:rsidRPr="00660350" w:rsidRDefault="00835E85" w:rsidP="00835E85">
      <w:pPr>
        <w:ind w:firstLine="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60350">
        <w:rPr>
          <w:rFonts w:ascii="Times New Roman" w:hAnsi="Times New Roman" w:cs="Times New Roman"/>
          <w:sz w:val="24"/>
          <w:szCs w:val="24"/>
          <w:lang w:val="en-US"/>
        </w:rPr>
        <w:t xml:space="preserve">1 National University of Food Technologies, </w:t>
      </w:r>
      <w:proofErr w:type="spellStart"/>
      <w:r w:rsidRPr="00660350">
        <w:rPr>
          <w:rFonts w:ascii="Times New Roman" w:hAnsi="Times New Roman" w:cs="Times New Roman"/>
          <w:sz w:val="24"/>
          <w:szCs w:val="24"/>
          <w:lang w:val="en-US"/>
        </w:rPr>
        <w:t>Volodymyrska</w:t>
      </w:r>
      <w:proofErr w:type="spellEnd"/>
      <w:r w:rsidRPr="00660350">
        <w:rPr>
          <w:rFonts w:ascii="Times New Roman" w:hAnsi="Times New Roman" w:cs="Times New Roman"/>
          <w:sz w:val="24"/>
          <w:szCs w:val="24"/>
          <w:lang w:val="en-US"/>
        </w:rPr>
        <w:t xml:space="preserve"> str., 68, Kyiv,</w:t>
      </w:r>
    </w:p>
    <w:p w:rsidR="0028212E" w:rsidRDefault="00835E85" w:rsidP="00370519">
      <w:pPr>
        <w:ind w:firstLine="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60350">
        <w:rPr>
          <w:rFonts w:ascii="Times New Roman" w:hAnsi="Times New Roman" w:cs="Times New Roman"/>
          <w:sz w:val="24"/>
          <w:szCs w:val="24"/>
          <w:lang w:val="en-US"/>
        </w:rPr>
        <w:t xml:space="preserve">2 Laboratory on Quantum Theory in Linkoping, International Society for Independent Research (ISIR), box 8017, Linkoping, 58080 Sweden </w:t>
      </w:r>
    </w:p>
    <w:p w:rsidR="00370519" w:rsidRPr="0028212E" w:rsidRDefault="00370519" w:rsidP="00370519">
      <w:pPr>
        <w:ind w:firstLine="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F2BB1" w:rsidRPr="002F2BB1" w:rsidRDefault="00813752" w:rsidP="0028212E">
      <w:pPr>
        <w:pStyle w:val="HTML"/>
        <w:shd w:val="clear" w:color="auto" w:fill="F8F9FA"/>
        <w:spacing w:line="36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9A7148">
        <w:rPr>
          <w:rFonts w:ascii="inherit" w:eastAsia="Times New Roman" w:hAnsi="inherit" w:cs="Courier New"/>
          <w:color w:val="202124"/>
          <w:sz w:val="24"/>
          <w:szCs w:val="24"/>
          <w:lang w:val="en" w:eastAsia="ru-RU"/>
        </w:rPr>
        <w:t xml:space="preserve">The ballistic motion of </w:t>
      </w:r>
      <w:r w:rsidR="00F26239">
        <w:rPr>
          <w:rFonts w:ascii="inherit" w:eastAsia="Times New Roman" w:hAnsi="inherit" w:cs="Courier New"/>
          <w:color w:val="202124"/>
          <w:sz w:val="24"/>
          <w:szCs w:val="24"/>
          <w:lang w:val="en" w:eastAsia="ru-RU"/>
        </w:rPr>
        <w:t xml:space="preserve">the </w:t>
      </w:r>
      <w:proofErr w:type="spellStart"/>
      <w:r w:rsidRPr="009A7148">
        <w:rPr>
          <w:rFonts w:ascii="inherit" w:eastAsia="Times New Roman" w:hAnsi="inherit" w:cs="Courier New"/>
          <w:color w:val="202124"/>
          <w:sz w:val="24"/>
          <w:szCs w:val="24"/>
          <w:lang w:val="en" w:eastAsia="ru-RU"/>
        </w:rPr>
        <w:t>ultrarelativistic</w:t>
      </w:r>
      <w:proofErr w:type="spellEnd"/>
      <w:r w:rsidRPr="009A7148">
        <w:rPr>
          <w:rFonts w:ascii="inherit" w:eastAsia="Times New Roman" w:hAnsi="inherit" w:cs="Courier New"/>
          <w:color w:val="202124"/>
          <w:sz w:val="24"/>
          <w:szCs w:val="24"/>
          <w:lang w:val="en" w:eastAsia="ru-RU"/>
        </w:rPr>
        <w:t xml:space="preserve"> quasi-electrons in a structure based on a </w:t>
      </w:r>
      <w:r w:rsidR="002D041D">
        <w:rPr>
          <w:rFonts w:ascii="inherit" w:eastAsia="Times New Roman" w:hAnsi="inherit" w:cs="Courier New"/>
          <w:color w:val="202124"/>
          <w:sz w:val="24"/>
          <w:szCs w:val="24"/>
          <w:lang w:val="en" w:eastAsia="ru-RU"/>
        </w:rPr>
        <w:t>dice</w:t>
      </w:r>
      <w:r w:rsidRPr="009A7148">
        <w:rPr>
          <w:rFonts w:ascii="inherit" w:eastAsia="Times New Roman" w:hAnsi="inherit" w:cs="Courier New"/>
          <w:color w:val="202124"/>
          <w:sz w:val="24"/>
          <w:szCs w:val="24"/>
          <w:lang w:val="en" w:eastAsia="ru-RU"/>
        </w:rPr>
        <w:t xml:space="preserve"> lattice is considered and studied. It is assumed that the barrier has a rectangular shape and is created by the </w:t>
      </w:r>
      <w:r w:rsidR="00F26239">
        <w:rPr>
          <w:rFonts w:ascii="inherit" w:eastAsia="Times New Roman" w:hAnsi="inherit" w:cs="Courier New"/>
          <w:color w:val="202124"/>
          <w:sz w:val="24"/>
          <w:szCs w:val="24"/>
          <w:lang w:val="en" w:eastAsia="ru-RU"/>
        </w:rPr>
        <w:t xml:space="preserve">external </w:t>
      </w:r>
      <w:r w:rsidRPr="009A7148">
        <w:rPr>
          <w:rFonts w:ascii="inherit" w:eastAsia="Times New Roman" w:hAnsi="inherit" w:cs="Courier New"/>
          <w:color w:val="202124"/>
          <w:sz w:val="24"/>
          <w:szCs w:val="24"/>
          <w:lang w:val="en" w:eastAsia="ru-RU"/>
        </w:rPr>
        <w:t>electrostatic potential. The transmission coefficient</w:t>
      </w:r>
      <w:r w:rsidR="00F26239">
        <w:rPr>
          <w:rFonts w:ascii="inherit" w:eastAsia="Times New Roman" w:hAnsi="inherit" w:cs="Courier New"/>
          <w:color w:val="202124"/>
          <w:sz w:val="24"/>
          <w:szCs w:val="24"/>
          <w:lang w:val="en" w:eastAsia="ru-RU"/>
        </w:rPr>
        <w:t xml:space="preserve"> T</w:t>
      </w:r>
      <w:r w:rsidRPr="009A7148">
        <w:rPr>
          <w:rFonts w:ascii="inherit" w:eastAsia="Times New Roman" w:hAnsi="inherit" w:cs="Courier New"/>
          <w:color w:val="202124"/>
          <w:sz w:val="24"/>
          <w:szCs w:val="24"/>
          <w:lang w:val="en" w:eastAsia="ru-RU"/>
        </w:rPr>
        <w:t xml:space="preserve"> is calculated in the continuous model by </w:t>
      </w:r>
      <w:r w:rsidR="002D041D">
        <w:rPr>
          <w:rFonts w:ascii="inherit" w:eastAsia="Times New Roman" w:hAnsi="inherit" w:cs="Courier New"/>
          <w:color w:val="202124"/>
          <w:sz w:val="24"/>
          <w:szCs w:val="24"/>
          <w:lang w:val="en" w:eastAsia="ru-RU"/>
        </w:rPr>
        <w:t>matching of the</w:t>
      </w:r>
      <w:r w:rsidRPr="009A7148">
        <w:rPr>
          <w:rFonts w:ascii="inherit" w:eastAsia="Times New Roman" w:hAnsi="inherit" w:cs="Courier New"/>
          <w:color w:val="202124"/>
          <w:sz w:val="24"/>
          <w:szCs w:val="24"/>
          <w:lang w:val="en" w:eastAsia="ru-RU"/>
        </w:rPr>
        <w:t xml:space="preserve"> </w:t>
      </w:r>
      <w:proofErr w:type="spellStart"/>
      <w:r w:rsidRPr="009A7148">
        <w:rPr>
          <w:rFonts w:ascii="inherit" w:eastAsia="Times New Roman" w:hAnsi="inherit" w:cs="Courier New"/>
          <w:color w:val="202124"/>
          <w:sz w:val="24"/>
          <w:szCs w:val="24"/>
          <w:lang w:val="en" w:eastAsia="ru-RU"/>
        </w:rPr>
        <w:t>eigenfun</w:t>
      </w:r>
      <w:r w:rsidR="002D041D">
        <w:rPr>
          <w:rFonts w:ascii="inherit" w:eastAsia="Times New Roman" w:hAnsi="inherit" w:cs="Courier New"/>
          <w:color w:val="202124"/>
          <w:sz w:val="24"/>
          <w:szCs w:val="24"/>
          <w:lang w:val="en" w:eastAsia="ru-RU"/>
        </w:rPr>
        <w:t>ctions</w:t>
      </w:r>
      <w:proofErr w:type="spellEnd"/>
      <w:r w:rsidR="002D041D">
        <w:rPr>
          <w:rFonts w:ascii="inherit" w:eastAsia="Times New Roman" w:hAnsi="inherit" w:cs="Courier New"/>
          <w:color w:val="202124"/>
          <w:sz w:val="24"/>
          <w:szCs w:val="24"/>
          <w:lang w:val="en" w:eastAsia="ru-RU"/>
        </w:rPr>
        <w:t xml:space="preserve"> at the interface of the </w:t>
      </w:r>
      <w:r w:rsidRPr="009A7148">
        <w:rPr>
          <w:rFonts w:ascii="inherit" w:eastAsia="Times New Roman" w:hAnsi="inherit" w:cs="Courier New"/>
          <w:color w:val="202124"/>
          <w:sz w:val="24"/>
          <w:szCs w:val="24"/>
          <w:lang w:val="en" w:eastAsia="ru-RU"/>
        </w:rPr>
        <w:t xml:space="preserve">barrier and </w:t>
      </w:r>
      <w:r w:rsidR="002D041D">
        <w:rPr>
          <w:rFonts w:ascii="inherit" w:eastAsia="Times New Roman" w:hAnsi="inherit" w:cs="Courier New"/>
          <w:color w:val="202124"/>
          <w:sz w:val="24"/>
          <w:szCs w:val="24"/>
          <w:lang w:val="en" w:eastAsia="ru-RU"/>
        </w:rPr>
        <w:t>out-of-barrier</w:t>
      </w:r>
      <w:r w:rsidRPr="009A7148">
        <w:rPr>
          <w:rFonts w:ascii="inherit" w:eastAsia="Times New Roman" w:hAnsi="inherit" w:cs="Courier New"/>
          <w:color w:val="202124"/>
          <w:sz w:val="24"/>
          <w:szCs w:val="24"/>
          <w:lang w:val="en" w:eastAsia="ru-RU"/>
        </w:rPr>
        <w:t xml:space="preserve"> areas.</w:t>
      </w:r>
      <w:r w:rsidR="00881E99" w:rsidRPr="009A7148">
        <w:rPr>
          <w:rFonts w:ascii="inherit" w:eastAsia="Times New Roman" w:hAnsi="inherit" w:cs="Courier New"/>
          <w:color w:val="202124"/>
          <w:sz w:val="24"/>
          <w:szCs w:val="24"/>
          <w:lang w:val="en" w:eastAsia="ru-RU"/>
        </w:rPr>
        <w:t xml:space="preserve"> The </w:t>
      </w:r>
      <w:proofErr w:type="spellStart"/>
      <w:r w:rsidR="00881E99" w:rsidRPr="009A7148">
        <w:rPr>
          <w:rFonts w:ascii="inherit" w:eastAsia="Times New Roman" w:hAnsi="inherit" w:cs="Courier New"/>
          <w:color w:val="202124"/>
          <w:sz w:val="24"/>
          <w:szCs w:val="24"/>
          <w:lang w:val="en" w:eastAsia="ru-RU"/>
        </w:rPr>
        <w:t>eigenfunctions</w:t>
      </w:r>
      <w:proofErr w:type="spellEnd"/>
      <w:r w:rsidR="00881E99" w:rsidRPr="009A7148">
        <w:rPr>
          <w:rFonts w:ascii="inherit" w:eastAsia="Times New Roman" w:hAnsi="inherit" w:cs="Courier New"/>
          <w:color w:val="202124"/>
          <w:sz w:val="24"/>
          <w:szCs w:val="24"/>
          <w:lang w:val="en" w:eastAsia="ru-RU"/>
        </w:rPr>
        <w:t xml:space="preserve">, in turn, are found as a solution of the Dirac-type equation with the Hamiltonian, which takes into account the presence of a </w:t>
      </w:r>
      <w:r w:rsidR="002D041D">
        <w:rPr>
          <w:rFonts w:ascii="inherit" w:eastAsia="Times New Roman" w:hAnsi="inherit" w:cs="Courier New"/>
          <w:color w:val="202124"/>
          <w:sz w:val="24"/>
          <w:szCs w:val="24"/>
          <w:lang w:val="en" w:eastAsia="ru-RU"/>
        </w:rPr>
        <w:t>flat</w:t>
      </w:r>
      <w:r w:rsidR="00881E99" w:rsidRPr="009A7148">
        <w:rPr>
          <w:rFonts w:ascii="inherit" w:eastAsia="Times New Roman" w:hAnsi="inherit" w:cs="Courier New"/>
          <w:color w:val="202124"/>
          <w:sz w:val="24"/>
          <w:szCs w:val="24"/>
          <w:lang w:val="en" w:eastAsia="ru-RU"/>
        </w:rPr>
        <w:t xml:space="preserve"> energy </w:t>
      </w:r>
      <w:r w:rsidR="002D041D">
        <w:rPr>
          <w:rFonts w:ascii="inherit" w:eastAsia="Times New Roman" w:hAnsi="inherit" w:cs="Courier New"/>
          <w:color w:val="202124"/>
          <w:sz w:val="24"/>
          <w:szCs w:val="24"/>
          <w:lang w:val="en" w:eastAsia="ru-RU"/>
        </w:rPr>
        <w:t>band</w:t>
      </w:r>
      <w:r w:rsidR="00881E99" w:rsidRPr="009A7148">
        <w:rPr>
          <w:rFonts w:ascii="inherit" w:eastAsia="Times New Roman" w:hAnsi="inherit" w:cs="Courier New"/>
          <w:color w:val="202124"/>
          <w:sz w:val="24"/>
          <w:szCs w:val="24"/>
          <w:lang w:val="en" w:eastAsia="ru-RU"/>
        </w:rPr>
        <w:t>.</w:t>
      </w:r>
      <w:r w:rsidR="002D041D">
        <w:rPr>
          <w:rFonts w:ascii="inherit" w:eastAsia="Times New Roman" w:hAnsi="inherit" w:cs="Courier New"/>
          <w:color w:val="202124"/>
          <w:sz w:val="24"/>
          <w:szCs w:val="24"/>
          <w:lang w:val="en" w:eastAsia="ru-RU"/>
        </w:rPr>
        <w:t xml:space="preserve"> </w:t>
      </w:r>
      <w:r w:rsidR="00881E99" w:rsidRPr="009A7148">
        <w:rPr>
          <w:rFonts w:ascii="inherit" w:eastAsia="Times New Roman" w:hAnsi="inherit" w:cs="Courier New"/>
          <w:color w:val="202124"/>
          <w:sz w:val="24"/>
          <w:szCs w:val="24"/>
          <w:lang w:val="en" w:eastAsia="ru-RU"/>
        </w:rPr>
        <w:t xml:space="preserve">The difference in the values ​​of </w:t>
      </w:r>
      <w:r w:rsidR="00811543">
        <w:rPr>
          <w:rFonts w:ascii="inherit" w:eastAsia="Times New Roman" w:hAnsi="inherit" w:cs="Courier New"/>
          <w:color w:val="202124"/>
          <w:sz w:val="24"/>
          <w:szCs w:val="24"/>
          <w:lang w:val="en" w:eastAsia="ru-RU"/>
        </w:rPr>
        <w:t xml:space="preserve">the </w:t>
      </w:r>
      <w:r w:rsidR="00881E99" w:rsidRPr="009A7148">
        <w:rPr>
          <w:rFonts w:ascii="inherit" w:eastAsia="Times New Roman" w:hAnsi="inherit" w:cs="Courier New"/>
          <w:color w:val="202124"/>
          <w:sz w:val="24"/>
          <w:szCs w:val="24"/>
          <w:lang w:val="en" w:eastAsia="ru-RU"/>
        </w:rPr>
        <w:t xml:space="preserve">Fermi velocity in the barrier and </w:t>
      </w:r>
      <w:r w:rsidR="00811543">
        <w:rPr>
          <w:rFonts w:ascii="inherit" w:eastAsia="Times New Roman" w:hAnsi="inherit" w:cs="Courier New"/>
          <w:color w:val="202124"/>
          <w:sz w:val="24"/>
          <w:szCs w:val="24"/>
          <w:lang w:val="en" w:eastAsia="ru-RU"/>
        </w:rPr>
        <w:t>out-of-b</w:t>
      </w:r>
      <w:r w:rsidR="00881E99" w:rsidRPr="009A7148">
        <w:rPr>
          <w:rFonts w:ascii="inherit" w:eastAsia="Times New Roman" w:hAnsi="inherit" w:cs="Courier New"/>
          <w:color w:val="202124"/>
          <w:sz w:val="24"/>
          <w:szCs w:val="24"/>
          <w:lang w:val="en" w:eastAsia="ru-RU"/>
        </w:rPr>
        <w:t>arrier regions</w:t>
      </w:r>
      <w:r w:rsidR="00811543">
        <w:rPr>
          <w:rFonts w:ascii="inherit" w:eastAsia="Times New Roman" w:hAnsi="inherit" w:cs="Courier New"/>
          <w:color w:val="202124"/>
          <w:sz w:val="24"/>
          <w:szCs w:val="24"/>
          <w:lang w:val="en" w:eastAsia="ru-RU"/>
        </w:rPr>
        <w:t xml:space="preserve"> (v</w:t>
      </w:r>
      <w:r w:rsidR="00811543">
        <w:rPr>
          <w:rFonts w:ascii="inherit" w:eastAsia="Times New Roman" w:hAnsi="inherit" w:cs="Courier New"/>
          <w:color w:val="202124"/>
          <w:sz w:val="24"/>
          <w:szCs w:val="24"/>
          <w:vertAlign w:val="subscript"/>
          <w:lang w:val="en" w:eastAsia="ru-RU"/>
        </w:rPr>
        <w:t>1</w:t>
      </w:r>
      <w:r w:rsidR="00811543">
        <w:rPr>
          <w:rFonts w:ascii="inherit" w:eastAsia="Times New Roman" w:hAnsi="inherit" w:cs="Courier New"/>
          <w:color w:val="202124"/>
          <w:sz w:val="24"/>
          <w:szCs w:val="24"/>
          <w:lang w:val="en" w:eastAsia="ru-RU"/>
        </w:rPr>
        <w:t xml:space="preserve"> and v</w:t>
      </w:r>
      <w:r w:rsidR="00811543">
        <w:rPr>
          <w:rFonts w:ascii="inherit" w:eastAsia="Times New Roman" w:hAnsi="inherit" w:cs="Courier New"/>
          <w:color w:val="202124"/>
          <w:sz w:val="24"/>
          <w:szCs w:val="24"/>
          <w:vertAlign w:val="subscript"/>
          <w:lang w:val="en" w:eastAsia="ru-RU"/>
        </w:rPr>
        <w:t>2</w:t>
      </w:r>
      <w:r w:rsidR="00811543">
        <w:rPr>
          <w:rFonts w:ascii="inherit" w:eastAsia="Times New Roman" w:hAnsi="inherit" w:cs="Courier New"/>
          <w:color w:val="202124"/>
          <w:sz w:val="24"/>
          <w:szCs w:val="24"/>
          <w:lang w:val="en" w:eastAsia="ru-RU"/>
        </w:rPr>
        <w:t xml:space="preserve"> respectively)</w:t>
      </w:r>
      <w:r w:rsidR="00881E99" w:rsidRPr="009A7148">
        <w:rPr>
          <w:rFonts w:ascii="inherit" w:eastAsia="Times New Roman" w:hAnsi="inherit" w:cs="Courier New"/>
          <w:color w:val="202124"/>
          <w:sz w:val="24"/>
          <w:szCs w:val="24"/>
          <w:lang w:val="en" w:eastAsia="ru-RU"/>
        </w:rPr>
        <w:t xml:space="preserve"> is taken into account. It is also believed that the flat band is located halfway between the valence band and the conduction band and is separated from each of them by </w:t>
      </w:r>
      <w:r w:rsidR="007711C5">
        <w:rPr>
          <w:rFonts w:ascii="inherit" w:eastAsia="Times New Roman" w:hAnsi="inherit" w:cs="Courier New"/>
          <w:color w:val="202124"/>
          <w:sz w:val="24"/>
          <w:szCs w:val="24"/>
          <w:lang w:val="en" w:eastAsia="ru-RU"/>
        </w:rPr>
        <w:t xml:space="preserve">the </w:t>
      </w:r>
      <w:r w:rsidR="00881E99" w:rsidRPr="009A7148">
        <w:rPr>
          <w:rFonts w:ascii="inherit" w:eastAsia="Times New Roman" w:hAnsi="inherit" w:cs="Courier New"/>
          <w:color w:val="202124"/>
          <w:sz w:val="24"/>
          <w:szCs w:val="24"/>
          <w:lang w:val="en" w:eastAsia="ru-RU"/>
        </w:rPr>
        <w:t xml:space="preserve">energy </w:t>
      </w:r>
      <w:proofErr w:type="gramStart"/>
      <w:r w:rsidR="00881E99" w:rsidRPr="009A7148">
        <w:rPr>
          <w:rFonts w:ascii="inherit" w:eastAsia="Times New Roman" w:hAnsi="inherit" w:cs="Courier New"/>
          <w:color w:val="202124"/>
          <w:sz w:val="24"/>
          <w:szCs w:val="24"/>
          <w:lang w:val="en" w:eastAsia="ru-RU"/>
        </w:rPr>
        <w:t>gap</w:t>
      </w:r>
      <w:r w:rsidR="007711C5">
        <w:rPr>
          <w:rFonts w:ascii="inherit" w:eastAsia="Times New Roman" w:hAnsi="inherit" w:cs="Courier New"/>
          <w:color w:val="202124"/>
          <w:sz w:val="24"/>
          <w:szCs w:val="24"/>
          <w:lang w:val="en" w:eastAsia="ru-RU"/>
        </w:rPr>
        <w:t xml:space="preserve"> </w:t>
      </w:r>
      <w:proofErr w:type="gramEnd"/>
      <m:oMath>
        <m:r>
          <w:rPr>
            <w:rFonts w:ascii="Cambria Math" w:eastAsia="Times New Roman" w:hAnsi="Cambria Math" w:cs="Courier New"/>
            <w:color w:val="202124"/>
            <w:sz w:val="24"/>
            <w:szCs w:val="24"/>
            <w:lang w:val="en" w:eastAsia="ru-RU"/>
          </w:rPr>
          <m:t>∆</m:t>
        </m:r>
      </m:oMath>
      <w:r w:rsidR="00881E99" w:rsidRPr="009A7148">
        <w:rPr>
          <w:rFonts w:ascii="inherit" w:eastAsia="Times New Roman" w:hAnsi="inherit" w:cs="Courier New"/>
          <w:color w:val="202124"/>
          <w:sz w:val="24"/>
          <w:szCs w:val="24"/>
          <w:lang w:val="en" w:eastAsia="ru-RU"/>
        </w:rPr>
        <w:t>.</w:t>
      </w:r>
      <w:r w:rsidR="005F1410" w:rsidRPr="005F1410">
        <w:rPr>
          <w:rFonts w:ascii="inherit" w:eastAsia="Times New Roman" w:hAnsi="inherit" w:cs="Courier New"/>
          <w:color w:val="202124"/>
          <w:sz w:val="42"/>
          <w:szCs w:val="42"/>
          <w:lang w:val="en" w:eastAsia="ru-RU"/>
        </w:rPr>
        <w:t xml:space="preserve"> </w:t>
      </w:r>
      <w:r w:rsidR="00A40889" w:rsidRPr="002A5384">
        <w:rPr>
          <w:rFonts w:ascii="inherit" w:eastAsia="Times New Roman" w:hAnsi="inherit" w:cs="Courier New"/>
          <w:color w:val="202124"/>
          <w:sz w:val="24"/>
          <w:szCs w:val="24"/>
          <w:lang w:val="en" w:eastAsia="ru-RU"/>
        </w:rPr>
        <w:t xml:space="preserve">The detailed analysis </w:t>
      </w:r>
      <w:r w:rsidR="002A5384" w:rsidRPr="002A5384">
        <w:rPr>
          <w:rFonts w:ascii="inherit" w:eastAsia="Times New Roman" w:hAnsi="inherit" w:cs="Courier New"/>
          <w:color w:val="202124"/>
          <w:sz w:val="24"/>
          <w:szCs w:val="24"/>
          <w:lang w:val="en" w:eastAsia="ru-RU"/>
        </w:rPr>
        <w:t xml:space="preserve">of the tunneling spectra </w:t>
      </w:r>
      <w:r w:rsidR="002A5384" w:rsidRPr="002A5384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 xml:space="preserve">(dependences of the transmission coefficient Ton the </w:t>
      </w:r>
      <w:proofErr w:type="spellStart"/>
      <w:r w:rsidR="002A5384" w:rsidRPr="002A5384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>quasielectron</w:t>
      </w:r>
      <w:proofErr w:type="spellEnd"/>
      <w:r w:rsidR="002A5384" w:rsidRPr="002A5384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 xml:space="preserve"> energy, incidence angle, Fermi velocity,</w:t>
      </w:r>
      <w:r w:rsidR="00F26239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 xml:space="preserve"> </w:t>
      </w:r>
      <w:r w:rsidR="00F26239" w:rsidRPr="009A7148">
        <w:rPr>
          <w:rFonts w:ascii="inherit" w:eastAsia="Times New Roman" w:hAnsi="inherit" w:cs="Courier New"/>
          <w:color w:val="202124"/>
          <w:sz w:val="24"/>
          <w:szCs w:val="24"/>
          <w:lang w:val="en" w:eastAsia="ru-RU"/>
        </w:rPr>
        <w:t>electrostatic potential</w:t>
      </w:r>
      <w:r w:rsidR="00F26239">
        <w:rPr>
          <w:rFonts w:ascii="inherit" w:eastAsia="Times New Roman" w:hAnsi="inherit" w:cs="Courier New"/>
          <w:color w:val="202124"/>
          <w:sz w:val="24"/>
          <w:szCs w:val="24"/>
          <w:lang w:val="en" w:eastAsia="ru-RU"/>
        </w:rPr>
        <w:t>,</w:t>
      </w:r>
      <w:r w:rsidR="002A5384" w:rsidRPr="002A5384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 xml:space="preserve"> energy </w:t>
      </w:r>
      <w:proofErr w:type="gramStart"/>
      <w:r w:rsidR="002A5384" w:rsidRPr="002A5384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>gap</w:t>
      </w:r>
      <w:r w:rsidR="00F26239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 xml:space="preserve"> </w:t>
      </w:r>
      <m:oMath>
        <m:r>
          <w:rPr>
            <w:rFonts w:ascii="Cambria Math" w:eastAsia="Times New Roman" w:hAnsi="Cambria Math" w:cs="Courier New"/>
            <w:color w:val="202124"/>
            <w:sz w:val="24"/>
            <w:szCs w:val="24"/>
            <w:lang w:val="en" w:eastAsia="ru-RU"/>
          </w:rPr>
          <m:t>∆</m:t>
        </m:r>
      </m:oMath>
      <w:proofErr w:type="gramEnd"/>
      <w:r w:rsidR="00F26239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 xml:space="preserve"> </w:t>
      </w:r>
      <w:r w:rsidR="002A5384" w:rsidRPr="002A5384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>)</w:t>
      </w:r>
      <w:r w:rsidR="002A5384" w:rsidRPr="002A5384">
        <w:rPr>
          <w:rFonts w:ascii="inherit" w:eastAsia="Times New Roman" w:hAnsi="inherit" w:cs="Courier New"/>
          <w:color w:val="202124"/>
          <w:sz w:val="24"/>
          <w:szCs w:val="24"/>
          <w:lang w:val="en" w:eastAsia="ru-RU"/>
        </w:rPr>
        <w:t xml:space="preserve"> is provided</w:t>
      </w:r>
      <w:r w:rsidR="002A5384">
        <w:rPr>
          <w:rFonts w:ascii="inherit" w:eastAsia="Times New Roman" w:hAnsi="inherit" w:cs="Courier New"/>
          <w:color w:val="202124"/>
          <w:sz w:val="24"/>
          <w:szCs w:val="24"/>
          <w:lang w:val="en" w:eastAsia="ru-RU"/>
        </w:rPr>
        <w:t xml:space="preserve">. </w:t>
      </w:r>
      <w:r w:rsidR="005F1410" w:rsidRPr="002A5384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>Depending on the values ​​of the parameters of the considered structure, it is</w:t>
      </w:r>
      <w:r w:rsidR="005F1410" w:rsidRPr="005F1410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 xml:space="preserve"> possible to implement a large number of </w:t>
      </w:r>
      <w:proofErr w:type="gramStart"/>
      <w:r w:rsidR="005F1410" w:rsidRPr="005F1410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>different  spectra</w:t>
      </w:r>
      <w:proofErr w:type="gramEnd"/>
      <w:r w:rsidR="005F1410" w:rsidRPr="005F1410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 xml:space="preserve">. In particular, it is shown that: 1. </w:t>
      </w:r>
      <w:r w:rsidR="007711C5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>T</w:t>
      </w:r>
      <w:r w:rsidR="005F1410" w:rsidRPr="005F1410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>unnel</w:t>
      </w:r>
      <w:r w:rsidR="007711C5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>ing</w:t>
      </w:r>
      <w:r w:rsidR="005F1410" w:rsidRPr="005F1410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 xml:space="preserve"> spectra have a pronounced angular dependence, i</w:t>
      </w:r>
      <w:r w:rsidR="007711C5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>.</w:t>
      </w:r>
      <w:r w:rsidR="005F1410" w:rsidRPr="005F1410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>e</w:t>
      </w:r>
      <w:r w:rsidR="007711C5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>.</w:t>
      </w:r>
      <w:r w:rsidR="005F1410" w:rsidRPr="005F1410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 xml:space="preserve"> the transmission coefficient </w:t>
      </w:r>
      <w:r w:rsidR="007711C5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 xml:space="preserve">T </w:t>
      </w:r>
      <w:r w:rsidR="005F1410" w:rsidRPr="005F1410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 xml:space="preserve">varies greatly when the angle of incidence of </w:t>
      </w:r>
      <w:proofErr w:type="spellStart"/>
      <w:r w:rsidR="005F1410" w:rsidRPr="005F1410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>quasielectrons</w:t>
      </w:r>
      <w:proofErr w:type="spellEnd"/>
      <w:r w:rsidR="005F1410" w:rsidRPr="005F1410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 xml:space="preserve"> on the structure changes.</w:t>
      </w:r>
      <w:r w:rsidR="00A065A2" w:rsidRPr="00A065A2">
        <w:rPr>
          <w:rFonts w:ascii="inherit" w:eastAsia="Times New Roman" w:hAnsi="inherit" w:cs="Courier New"/>
          <w:color w:val="202124"/>
          <w:sz w:val="42"/>
          <w:szCs w:val="42"/>
          <w:lang w:val="en" w:eastAsia="ru-RU"/>
        </w:rPr>
        <w:t xml:space="preserve"> </w:t>
      </w:r>
      <w:r w:rsidR="00A065A2" w:rsidRPr="00A065A2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>2. Spectra are highly sensitive to changes in the</w:t>
      </w:r>
      <w:r w:rsidR="007711C5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 xml:space="preserve"> </w:t>
      </w:r>
      <w:r w:rsidR="00A2313A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>Fermi velocity (</w:t>
      </w:r>
      <w:r w:rsidR="00F26239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 xml:space="preserve">in the </w:t>
      </w:r>
      <w:r w:rsidR="007711C5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 xml:space="preserve">parameter </w:t>
      </w:r>
      <m:oMath>
        <m:r>
          <w:rPr>
            <w:rFonts w:ascii="Cambria Math" w:eastAsia="Times New Roman" w:hAnsi="Cambria Math" w:cs="Times New Roman"/>
            <w:color w:val="202124"/>
            <w:sz w:val="24"/>
            <w:szCs w:val="24"/>
            <w:lang w:val="en" w:eastAsia="ru-RU"/>
          </w:rPr>
          <m:t>β</m:t>
        </m:r>
      </m:oMath>
      <w:r w:rsidR="007711C5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>=v</w:t>
      </w:r>
      <w:r w:rsidR="007711C5">
        <w:rPr>
          <w:rFonts w:ascii="Times New Roman" w:eastAsia="Times New Roman" w:hAnsi="Times New Roman" w:cs="Times New Roman"/>
          <w:color w:val="202124"/>
          <w:sz w:val="24"/>
          <w:szCs w:val="24"/>
          <w:vertAlign w:val="subscript"/>
          <w:lang w:val="en" w:eastAsia="ru-RU"/>
        </w:rPr>
        <w:t>2</w:t>
      </w:r>
      <w:r w:rsidR="007711C5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>/v</w:t>
      </w:r>
      <w:r w:rsidR="007711C5">
        <w:rPr>
          <w:rFonts w:ascii="Times New Roman" w:eastAsia="Times New Roman" w:hAnsi="Times New Roman" w:cs="Times New Roman"/>
          <w:color w:val="202124"/>
          <w:sz w:val="24"/>
          <w:szCs w:val="24"/>
          <w:vertAlign w:val="subscript"/>
          <w:lang w:val="en" w:eastAsia="ru-RU"/>
        </w:rPr>
        <w:t>1</w:t>
      </w:r>
      <w:r w:rsidR="00A2313A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>)</w:t>
      </w:r>
      <w:r w:rsidR="007711C5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>.</w:t>
      </w:r>
      <w:r w:rsidR="00A065A2" w:rsidRPr="00A065A2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 xml:space="preserve"> 3. At certain combinations of </w:t>
      </w:r>
      <w:r w:rsidR="007711C5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 xml:space="preserve">the </w:t>
      </w:r>
      <w:r w:rsidR="00A065A2" w:rsidRPr="00A065A2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 xml:space="preserve">parameter values, the phenomenon of supertunnelling is observed, which </w:t>
      </w:r>
      <w:bookmarkStart w:id="0" w:name="_GoBack"/>
      <w:bookmarkEnd w:id="0"/>
      <w:r w:rsidR="004A47A3" w:rsidRPr="004A47A3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 xml:space="preserve">is that the transmission coefficient is equal to </w:t>
      </w:r>
      <w:r w:rsidR="00FB3B88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>unity</w:t>
      </w:r>
      <w:r w:rsidR="004A47A3" w:rsidRPr="004A47A3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 xml:space="preserve"> regardless of the angle of incidence of quasi-electrons on the structure</w:t>
      </w:r>
      <w:r w:rsidR="004A47A3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>.</w:t>
      </w:r>
      <w:r w:rsidR="004A47A3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  <w:t xml:space="preserve"> </w:t>
      </w:r>
      <w:r w:rsidR="00E12F34" w:rsidRPr="00E12F34">
        <w:rPr>
          <w:rFonts w:ascii="inherit" w:eastAsia="Times New Roman" w:hAnsi="inherit" w:cs="Courier New"/>
          <w:color w:val="202124"/>
          <w:sz w:val="24"/>
          <w:szCs w:val="24"/>
          <w:lang w:val="en" w:eastAsia="ru-RU"/>
        </w:rPr>
        <w:t xml:space="preserve">4. </w:t>
      </w:r>
      <w:r w:rsidR="004A47A3">
        <w:rPr>
          <w:rFonts w:ascii="inherit" w:eastAsia="Times New Roman" w:hAnsi="inherit" w:cs="Courier New"/>
          <w:color w:val="202124"/>
          <w:sz w:val="24"/>
          <w:szCs w:val="24"/>
          <w:lang w:val="en" w:eastAsia="ru-RU"/>
        </w:rPr>
        <w:t xml:space="preserve">The </w:t>
      </w:r>
      <w:r w:rsidR="00E12F34" w:rsidRPr="00E12F34">
        <w:rPr>
          <w:rFonts w:ascii="inherit" w:eastAsia="Times New Roman" w:hAnsi="inherit" w:cs="Courier New"/>
          <w:color w:val="202124"/>
          <w:sz w:val="24"/>
          <w:szCs w:val="24"/>
          <w:lang w:val="en" w:eastAsia="ru-RU"/>
        </w:rPr>
        <w:t>Klein tunneling can also be manifested in this structure. 5. For many parameter values ​​t</w:t>
      </w:r>
      <w:r w:rsidR="004A47A3">
        <w:rPr>
          <w:rFonts w:ascii="inherit" w:eastAsia="Times New Roman" w:hAnsi="inherit" w:cs="Courier New"/>
          <w:color w:val="202124"/>
          <w:sz w:val="24"/>
          <w:szCs w:val="24"/>
          <w:lang w:val="en" w:eastAsia="ru-RU"/>
        </w:rPr>
        <w:t>he Klein tunneling</w:t>
      </w:r>
      <w:r w:rsidR="00E12F34" w:rsidRPr="00E12F34">
        <w:rPr>
          <w:rFonts w:ascii="inherit" w:eastAsia="Times New Roman" w:hAnsi="inherit" w:cs="Courier New"/>
          <w:color w:val="202124"/>
          <w:sz w:val="24"/>
          <w:szCs w:val="24"/>
          <w:lang w:val="en" w:eastAsia="ru-RU"/>
        </w:rPr>
        <w:t xml:space="preserve"> can be suppressed.</w:t>
      </w:r>
      <w:r w:rsidR="004A47A3">
        <w:rPr>
          <w:rFonts w:ascii="inherit" w:eastAsia="Times New Roman" w:hAnsi="inherit" w:cs="Courier New"/>
          <w:color w:val="202124"/>
          <w:sz w:val="24"/>
          <w:szCs w:val="24"/>
          <w:lang w:val="en" w:eastAsia="ru-RU"/>
        </w:rPr>
        <w:t xml:space="preserve"> </w:t>
      </w:r>
      <w:r w:rsidR="00E12F34" w:rsidRPr="00E12F34">
        <w:rPr>
          <w:rFonts w:ascii="inherit" w:eastAsia="Times New Roman" w:hAnsi="inherit" w:cs="Courier New"/>
          <w:color w:val="202124"/>
          <w:sz w:val="24"/>
          <w:szCs w:val="24"/>
          <w:lang w:val="en" w:eastAsia="ru-RU"/>
        </w:rPr>
        <w:t>6. For certain values ​​of the parameters, there may be a wide plateau of incidence</w:t>
      </w:r>
      <w:r w:rsidR="004A47A3">
        <w:rPr>
          <w:rFonts w:ascii="inherit" w:eastAsia="Times New Roman" w:hAnsi="inherit" w:cs="Courier New"/>
          <w:color w:val="202124"/>
          <w:sz w:val="24"/>
          <w:szCs w:val="24"/>
          <w:lang w:val="en" w:eastAsia="ru-RU"/>
        </w:rPr>
        <w:t xml:space="preserve"> angles</w:t>
      </w:r>
      <w:r w:rsidR="00E12F34" w:rsidRPr="00E12F34">
        <w:rPr>
          <w:rFonts w:ascii="inherit" w:eastAsia="Times New Roman" w:hAnsi="inherit" w:cs="Courier New"/>
          <w:color w:val="202124"/>
          <w:sz w:val="24"/>
          <w:szCs w:val="24"/>
          <w:lang w:val="en" w:eastAsia="ru-RU"/>
        </w:rPr>
        <w:t xml:space="preserve"> for which T is close to unity. This phenomenon can be called </w:t>
      </w:r>
      <w:r w:rsidR="004A47A3">
        <w:rPr>
          <w:rFonts w:ascii="inherit" w:eastAsia="Times New Roman" w:hAnsi="inherit" w:cs="Courier New"/>
          <w:color w:val="202124"/>
          <w:sz w:val="24"/>
          <w:szCs w:val="24"/>
          <w:lang w:val="en" w:eastAsia="ru-RU"/>
        </w:rPr>
        <w:t xml:space="preserve">the </w:t>
      </w:r>
      <w:r w:rsidR="00E12F34" w:rsidRPr="00E12F34">
        <w:rPr>
          <w:rFonts w:ascii="inherit" w:eastAsia="Times New Roman" w:hAnsi="inherit" w:cs="Courier New"/>
          <w:color w:val="202124"/>
          <w:sz w:val="24"/>
          <w:szCs w:val="24"/>
          <w:lang w:val="en" w:eastAsia="ru-RU"/>
        </w:rPr>
        <w:t xml:space="preserve">limited </w:t>
      </w:r>
      <w:proofErr w:type="spellStart"/>
      <w:r w:rsidR="00E12F34" w:rsidRPr="00E12F34">
        <w:rPr>
          <w:rFonts w:ascii="inherit" w:eastAsia="Times New Roman" w:hAnsi="inherit" w:cs="Courier New"/>
          <w:color w:val="202124"/>
          <w:sz w:val="24"/>
          <w:szCs w:val="24"/>
          <w:lang w:val="en" w:eastAsia="ru-RU"/>
        </w:rPr>
        <w:t>supertunnelling</w:t>
      </w:r>
      <w:proofErr w:type="spellEnd"/>
      <w:r w:rsidR="00E12F34" w:rsidRPr="00E12F34">
        <w:rPr>
          <w:rFonts w:ascii="inherit" w:eastAsia="Times New Roman" w:hAnsi="inherit" w:cs="Courier New"/>
          <w:color w:val="202124"/>
          <w:sz w:val="24"/>
          <w:szCs w:val="24"/>
          <w:lang w:val="en" w:eastAsia="ru-RU"/>
        </w:rPr>
        <w:t>.</w:t>
      </w:r>
      <w:r w:rsidR="002F2BB1" w:rsidRPr="002F2BB1">
        <w:rPr>
          <w:rFonts w:ascii="inherit" w:eastAsia="Times New Roman" w:hAnsi="inherit" w:cs="Courier New"/>
          <w:color w:val="202124"/>
          <w:sz w:val="42"/>
          <w:szCs w:val="42"/>
          <w:lang w:val="en" w:eastAsia="ru-RU"/>
        </w:rPr>
        <w:t xml:space="preserve"> </w:t>
      </w:r>
      <w:r w:rsidR="002F2BB1" w:rsidRPr="002F2BB1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 xml:space="preserve">7. For most parameter values, the spectra are characterized by three regions with T values ​​that differ significantly. </w:t>
      </w:r>
      <w:proofErr w:type="gramStart"/>
      <w:r w:rsidR="002F2BB1" w:rsidRPr="002F2BB1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 xml:space="preserve">This is due to the possibility of </w:t>
      </w:r>
      <w:r w:rsidR="001B60FF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 xml:space="preserve">both </w:t>
      </w:r>
      <w:r w:rsidR="002F2BB1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 xml:space="preserve">intra </w:t>
      </w:r>
      <w:r w:rsidR="001B60FF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>and</w:t>
      </w:r>
      <w:r w:rsidR="002F2BB1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 xml:space="preserve"> inter</w:t>
      </w:r>
      <w:proofErr w:type="gramEnd"/>
      <w:r w:rsidR="002F2BB1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 xml:space="preserve"> </w:t>
      </w:r>
      <w:r w:rsidR="002F2BB1" w:rsidRPr="002F2BB1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 xml:space="preserve">tunneling </w:t>
      </w:r>
      <w:r w:rsidR="002F2BB1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>between</w:t>
      </w:r>
      <w:r w:rsidR="002F2BB1" w:rsidRPr="002F2BB1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 xml:space="preserve"> the conduction and the valence band</w:t>
      </w:r>
      <w:r w:rsidR="002F2BB1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>s</w:t>
      </w:r>
      <w:r w:rsidR="001B60FF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 xml:space="preserve"> of the considered structure</w:t>
      </w:r>
      <w:r w:rsidR="002F2BB1" w:rsidRPr="002F2BB1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>.</w:t>
      </w:r>
      <w:r w:rsidR="00A40889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 xml:space="preserve"> </w:t>
      </w:r>
    </w:p>
    <w:p w:rsidR="00E12F34" w:rsidRPr="00E12F34" w:rsidRDefault="00E12F34" w:rsidP="0028212E">
      <w:pPr>
        <w:pStyle w:val="HTML"/>
        <w:shd w:val="clear" w:color="auto" w:fill="F8F9FA"/>
        <w:spacing w:line="360" w:lineRule="auto"/>
        <w:rPr>
          <w:rFonts w:ascii="inherit" w:eastAsia="Times New Roman" w:hAnsi="inherit" w:cs="Courier New"/>
          <w:color w:val="202124"/>
          <w:sz w:val="24"/>
          <w:szCs w:val="24"/>
          <w:lang w:eastAsia="ru-RU"/>
        </w:rPr>
      </w:pPr>
    </w:p>
    <w:p w:rsidR="00A065A2" w:rsidRPr="002F2BB1" w:rsidRDefault="002F2BB1" w:rsidP="00A065A2">
      <w:pPr>
        <w:pStyle w:val="HTML"/>
        <w:shd w:val="clear" w:color="auto" w:fill="F8F9FA"/>
        <w:spacing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-US" w:eastAsia="ru-RU"/>
        </w:rPr>
      </w:pPr>
      <w:r>
        <w:rPr>
          <w:rFonts w:ascii="inherit" w:eastAsia="Times New Roman" w:hAnsi="inherit" w:cs="Courier New"/>
          <w:color w:val="202124"/>
          <w:sz w:val="42"/>
          <w:szCs w:val="42"/>
          <w:lang w:val="en-US" w:eastAsia="ru-RU"/>
        </w:rPr>
        <w:t xml:space="preserve"> </w:t>
      </w:r>
    </w:p>
    <w:p w:rsidR="005F1410" w:rsidRPr="005F1410" w:rsidRDefault="005F1410" w:rsidP="005F1410">
      <w:pPr>
        <w:pStyle w:val="HTML"/>
        <w:shd w:val="clear" w:color="auto" w:fill="F8F9FA"/>
        <w:spacing w:line="54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p w:rsidR="00881E99" w:rsidRPr="009A7148" w:rsidRDefault="00881E99" w:rsidP="00881E99">
      <w:pPr>
        <w:pStyle w:val="HTML"/>
        <w:shd w:val="clear" w:color="auto" w:fill="F8F9FA"/>
        <w:spacing w:line="540" w:lineRule="atLeast"/>
        <w:rPr>
          <w:rFonts w:ascii="inherit" w:eastAsia="Times New Roman" w:hAnsi="inherit" w:cs="Courier New"/>
          <w:color w:val="202124"/>
          <w:sz w:val="24"/>
          <w:szCs w:val="24"/>
          <w:lang w:eastAsia="ru-RU"/>
        </w:rPr>
      </w:pPr>
    </w:p>
    <w:p w:rsidR="00881E99" w:rsidRPr="00881E99" w:rsidRDefault="00881E99" w:rsidP="00881E99">
      <w:pPr>
        <w:pStyle w:val="HTML"/>
        <w:shd w:val="clear" w:color="auto" w:fill="F8F9FA"/>
        <w:spacing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</w:pPr>
    </w:p>
    <w:p w:rsidR="00813752" w:rsidRPr="00813752" w:rsidRDefault="00813752" w:rsidP="0081375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</w:pPr>
    </w:p>
    <w:p w:rsidR="00813752" w:rsidRPr="00813752" w:rsidRDefault="00813752" w:rsidP="00813752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813752" w:rsidRPr="00813752" w:rsidSect="0081375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254"/>
    <w:rsid w:val="00077BCA"/>
    <w:rsid w:val="000C0E20"/>
    <w:rsid w:val="001B60FF"/>
    <w:rsid w:val="0028212E"/>
    <w:rsid w:val="00287B72"/>
    <w:rsid w:val="002A5384"/>
    <w:rsid w:val="002D041D"/>
    <w:rsid w:val="002F2BB1"/>
    <w:rsid w:val="00370519"/>
    <w:rsid w:val="003F5FD5"/>
    <w:rsid w:val="00471A5C"/>
    <w:rsid w:val="004A47A3"/>
    <w:rsid w:val="005F1410"/>
    <w:rsid w:val="006B001D"/>
    <w:rsid w:val="007711C5"/>
    <w:rsid w:val="00811543"/>
    <w:rsid w:val="00813752"/>
    <w:rsid w:val="00835E85"/>
    <w:rsid w:val="00881E99"/>
    <w:rsid w:val="009A7148"/>
    <w:rsid w:val="00A065A2"/>
    <w:rsid w:val="00A2313A"/>
    <w:rsid w:val="00A40889"/>
    <w:rsid w:val="00AA2D17"/>
    <w:rsid w:val="00B06CB3"/>
    <w:rsid w:val="00DD4254"/>
    <w:rsid w:val="00E12F34"/>
    <w:rsid w:val="00E65AFF"/>
    <w:rsid w:val="00F26239"/>
    <w:rsid w:val="00FB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81E9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1E99"/>
    <w:rPr>
      <w:rFonts w:ascii="Consolas" w:hAnsi="Consolas" w:cs="Consolas"/>
      <w:sz w:val="20"/>
      <w:szCs w:val="20"/>
    </w:rPr>
  </w:style>
  <w:style w:type="character" w:styleId="a3">
    <w:name w:val="Placeholder Text"/>
    <w:basedOn w:val="a0"/>
    <w:uiPriority w:val="99"/>
    <w:semiHidden/>
    <w:rsid w:val="0081154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11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81E9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1E99"/>
    <w:rPr>
      <w:rFonts w:ascii="Consolas" w:hAnsi="Consolas" w:cs="Consolas"/>
      <w:sz w:val="20"/>
      <w:szCs w:val="20"/>
    </w:rPr>
  </w:style>
  <w:style w:type="character" w:styleId="a3">
    <w:name w:val="Placeholder Text"/>
    <w:basedOn w:val="a0"/>
    <w:uiPriority w:val="99"/>
    <w:semiHidden/>
    <w:rsid w:val="0081154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11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97F4E-732E-475D-9E7B-D0FE7D1E3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25</cp:revision>
  <cp:lastPrinted>2022-05-17T08:42:00Z</cp:lastPrinted>
  <dcterms:created xsi:type="dcterms:W3CDTF">2022-05-14T08:22:00Z</dcterms:created>
  <dcterms:modified xsi:type="dcterms:W3CDTF">2022-05-21T08:52:00Z</dcterms:modified>
</cp:coreProperties>
</file>