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84871" w14:textId="77777777" w:rsidR="00A72C56" w:rsidRPr="00606311" w:rsidRDefault="00A72C56" w:rsidP="00A72C56">
      <w:pPr>
        <w:spacing w:after="240" w:line="240" w:lineRule="auto"/>
        <w:jc w:val="center"/>
        <w:rPr>
          <w:b/>
          <w:bCs/>
          <w:sz w:val="28"/>
          <w:szCs w:val="28"/>
          <w:lang w:val="en-GB"/>
        </w:rPr>
      </w:pPr>
      <w:r w:rsidRPr="00606311">
        <w:rPr>
          <w:b/>
          <w:bCs/>
          <w:sz w:val="28"/>
          <w:szCs w:val="28"/>
          <w:lang w:val="en-GB"/>
        </w:rPr>
        <w:t>Improved photodegradation of anionic dyes using a complex graphitic carbon nitride and iron-based metal-organic framework material</w:t>
      </w:r>
    </w:p>
    <w:p w14:paraId="1CBC3695" w14:textId="2000E99D" w:rsidR="00A72C56" w:rsidRPr="00606311" w:rsidRDefault="00A72C56" w:rsidP="005B5244">
      <w:pPr>
        <w:spacing w:after="120" w:line="240" w:lineRule="auto"/>
        <w:jc w:val="center"/>
        <w:rPr>
          <w:rFonts w:eastAsia="Calibri"/>
          <w:color w:val="000000"/>
          <w:sz w:val="24"/>
          <w:szCs w:val="24"/>
          <w:u w:val="single"/>
          <w:lang w:val="en-GB"/>
        </w:rPr>
      </w:pPr>
      <w:r w:rsidRPr="00606311">
        <w:rPr>
          <w:rFonts w:eastAsia="Calibri"/>
          <w:color w:val="000000"/>
          <w:sz w:val="24"/>
          <w:szCs w:val="24"/>
          <w:u w:val="single"/>
          <w:lang w:val="en-GB"/>
        </w:rPr>
        <w:t>Huan V. Doan,</w:t>
      </w:r>
      <w:r w:rsidRPr="00606311">
        <w:rPr>
          <w:rFonts w:eastAsia="Calibri"/>
          <w:color w:val="000000"/>
          <w:sz w:val="24"/>
          <w:szCs w:val="24"/>
          <w:u w:val="single"/>
          <w:vertAlign w:val="superscript"/>
          <w:lang w:val="en-GB"/>
        </w:rPr>
        <w:t>a,b</w:t>
      </w:r>
      <w:r w:rsidRPr="00606311">
        <w:rPr>
          <w:rFonts w:eastAsia="Calibri"/>
          <w:color w:val="000000"/>
          <w:sz w:val="24"/>
          <w:szCs w:val="24"/>
          <w:lang w:val="en-GB"/>
        </w:rPr>
        <w:t xml:space="preserve"> Hoa Thi Nguyen,</w:t>
      </w:r>
      <w:r w:rsidRPr="00606311">
        <w:rPr>
          <w:rFonts w:eastAsia="Calibri"/>
          <w:color w:val="000000"/>
          <w:sz w:val="24"/>
          <w:szCs w:val="24"/>
          <w:vertAlign w:val="superscript"/>
          <w:lang w:val="en-GB"/>
        </w:rPr>
        <w:t>b</w:t>
      </w:r>
      <w:r w:rsidRPr="00606311">
        <w:rPr>
          <w:rFonts w:eastAsia="Calibri"/>
          <w:color w:val="000000"/>
          <w:sz w:val="24"/>
          <w:szCs w:val="24"/>
          <w:lang w:val="en-GB"/>
        </w:rPr>
        <w:t xml:space="preserve"> Valeska P. Ting,</w:t>
      </w:r>
      <w:r w:rsidRPr="00606311">
        <w:rPr>
          <w:rFonts w:eastAsia="Calibri"/>
          <w:color w:val="000000"/>
          <w:sz w:val="24"/>
          <w:szCs w:val="24"/>
          <w:vertAlign w:val="superscript"/>
          <w:lang w:val="en-GB"/>
        </w:rPr>
        <w:t>c</w:t>
      </w:r>
      <w:r w:rsidRPr="00606311">
        <w:rPr>
          <w:rFonts w:eastAsia="Calibri"/>
          <w:color w:val="000000"/>
          <w:sz w:val="24"/>
          <w:szCs w:val="24"/>
          <w:lang w:val="en-GB"/>
        </w:rPr>
        <w:t xml:space="preserve"> and Xuan Nui Pham</w:t>
      </w:r>
      <w:r w:rsidRPr="00606311">
        <w:rPr>
          <w:rFonts w:eastAsia="Calibri"/>
          <w:color w:val="000000"/>
          <w:sz w:val="24"/>
          <w:szCs w:val="24"/>
          <w:vertAlign w:val="superscript"/>
          <w:lang w:val="en-GB"/>
        </w:rPr>
        <w:t>b</w:t>
      </w:r>
    </w:p>
    <w:p w14:paraId="42B97CF4" w14:textId="10AD9FD5" w:rsidR="00A72C56" w:rsidRPr="00606311" w:rsidRDefault="00A72C56" w:rsidP="00A72C56">
      <w:pPr>
        <w:widowControl w:val="0"/>
        <w:spacing w:after="0" w:line="288" w:lineRule="auto"/>
        <w:jc w:val="center"/>
        <w:rPr>
          <w:i/>
          <w:iCs/>
          <w:color w:val="000000" w:themeColor="text1"/>
          <w:sz w:val="24"/>
          <w:szCs w:val="24"/>
          <w:lang w:val="en-GB"/>
        </w:rPr>
      </w:pPr>
      <w:r w:rsidRPr="00606311">
        <w:rPr>
          <w:i/>
          <w:iCs/>
          <w:color w:val="000000" w:themeColor="text1"/>
          <w:sz w:val="24"/>
          <w:szCs w:val="24"/>
          <w:vertAlign w:val="superscript"/>
          <w:lang w:val="en-GB"/>
        </w:rPr>
        <w:t>a</w:t>
      </w:r>
      <w:r w:rsidRPr="00606311">
        <w:rPr>
          <w:i/>
          <w:iCs/>
          <w:color w:val="000000" w:themeColor="text1"/>
          <w:sz w:val="24"/>
          <w:szCs w:val="24"/>
          <w:lang w:val="en-GB"/>
        </w:rPr>
        <w:t>School of Chemistry, University of Bristol, United Kingdom</w:t>
      </w:r>
    </w:p>
    <w:p w14:paraId="60FB85B0" w14:textId="6FD97AE1" w:rsidR="00A72C56" w:rsidRPr="00606311" w:rsidRDefault="00A72C56" w:rsidP="00A72C56">
      <w:pPr>
        <w:widowControl w:val="0"/>
        <w:spacing w:after="0" w:line="288" w:lineRule="auto"/>
        <w:jc w:val="center"/>
        <w:rPr>
          <w:i/>
          <w:iCs/>
          <w:color w:val="000000" w:themeColor="text1"/>
          <w:sz w:val="24"/>
          <w:szCs w:val="24"/>
          <w:lang w:val="en-GB"/>
        </w:rPr>
      </w:pPr>
      <w:r w:rsidRPr="00606311">
        <w:rPr>
          <w:i/>
          <w:iCs/>
          <w:color w:val="000000" w:themeColor="text1"/>
          <w:sz w:val="24"/>
          <w:szCs w:val="24"/>
          <w:vertAlign w:val="superscript"/>
          <w:lang w:val="en-GB"/>
        </w:rPr>
        <w:t>b</w:t>
      </w:r>
      <w:r w:rsidRPr="00606311">
        <w:rPr>
          <w:i/>
          <w:iCs/>
          <w:color w:val="000000" w:themeColor="text1"/>
          <w:sz w:val="24"/>
          <w:szCs w:val="24"/>
          <w:lang w:val="en-GB"/>
        </w:rPr>
        <w:t>Department of Chemical Engineering, Hanoi University of Mining and Geology, Vietnam</w:t>
      </w:r>
    </w:p>
    <w:p w14:paraId="5EE8B5B4" w14:textId="054BF50A" w:rsidR="005B5244" w:rsidRPr="00606311" w:rsidRDefault="00A72C56" w:rsidP="00A72C56">
      <w:pPr>
        <w:widowControl w:val="0"/>
        <w:spacing w:after="0" w:line="288" w:lineRule="auto"/>
        <w:jc w:val="center"/>
        <w:rPr>
          <w:i/>
          <w:iCs/>
          <w:color w:val="000000" w:themeColor="text1"/>
          <w:sz w:val="24"/>
          <w:szCs w:val="24"/>
          <w:lang w:val="en-GB"/>
        </w:rPr>
      </w:pPr>
      <w:r w:rsidRPr="00606311">
        <w:rPr>
          <w:i/>
          <w:iCs/>
          <w:color w:val="000000" w:themeColor="text1"/>
          <w:sz w:val="24"/>
          <w:szCs w:val="24"/>
          <w:vertAlign w:val="superscript"/>
          <w:lang w:val="en-GB"/>
        </w:rPr>
        <w:t>c</w:t>
      </w:r>
      <w:r w:rsidRPr="00606311">
        <w:rPr>
          <w:i/>
          <w:iCs/>
          <w:color w:val="000000" w:themeColor="text1"/>
          <w:sz w:val="24"/>
          <w:szCs w:val="24"/>
          <w:lang w:val="en-GB"/>
        </w:rPr>
        <w:t>Department of Mechanical Engineering, University of Bristol, United Kingdom</w:t>
      </w:r>
    </w:p>
    <w:p w14:paraId="12F0E09B" w14:textId="77777777" w:rsidR="00A72C56" w:rsidRPr="00606311" w:rsidRDefault="00A72C56" w:rsidP="00A72C56">
      <w:pPr>
        <w:widowControl w:val="0"/>
        <w:spacing w:after="120" w:line="288" w:lineRule="auto"/>
        <w:rPr>
          <w:b/>
          <w:bCs/>
          <w:color w:val="000000" w:themeColor="text1"/>
          <w:sz w:val="24"/>
          <w:szCs w:val="24"/>
          <w:lang w:val="en-GB"/>
        </w:rPr>
      </w:pPr>
    </w:p>
    <w:p w14:paraId="1D145B3F" w14:textId="4E04384E" w:rsidR="00A72C56" w:rsidRPr="00606311" w:rsidRDefault="00A72C56" w:rsidP="00A72C56">
      <w:pPr>
        <w:widowControl w:val="0"/>
        <w:spacing w:after="120" w:line="288" w:lineRule="auto"/>
        <w:rPr>
          <w:b/>
          <w:bCs/>
          <w:color w:val="000000" w:themeColor="text1"/>
          <w:sz w:val="24"/>
          <w:szCs w:val="24"/>
          <w:lang w:val="en-GB"/>
        </w:rPr>
      </w:pPr>
      <w:r w:rsidRPr="00606311">
        <w:rPr>
          <w:b/>
          <w:bCs/>
          <w:color w:val="000000" w:themeColor="text1"/>
          <w:sz w:val="24"/>
          <w:szCs w:val="24"/>
          <w:lang w:val="en-GB"/>
        </w:rPr>
        <w:t>Abstract</w:t>
      </w:r>
    </w:p>
    <w:p w14:paraId="06317E3E" w14:textId="77777777" w:rsidR="00A72C56" w:rsidRPr="00606311" w:rsidRDefault="00A72C56" w:rsidP="00A72C56">
      <w:pPr>
        <w:widowControl w:val="0"/>
        <w:spacing w:after="120" w:line="288" w:lineRule="auto"/>
        <w:jc w:val="both"/>
        <w:rPr>
          <w:color w:val="000000" w:themeColor="text1"/>
          <w:sz w:val="24"/>
          <w:szCs w:val="24"/>
          <w:lang w:val="en-GB"/>
        </w:rPr>
      </w:pPr>
      <w:r w:rsidRPr="00606311">
        <w:rPr>
          <w:color w:val="000000" w:themeColor="text1"/>
          <w:sz w:val="24"/>
          <w:szCs w:val="24"/>
          <w:lang w:val="en-GB"/>
        </w:rPr>
        <w:t>Introducing heterostructure to graphitic carbon nitrides (g-C</w:t>
      </w:r>
      <w:r w:rsidRPr="00606311">
        <w:rPr>
          <w:color w:val="000000" w:themeColor="text1"/>
          <w:sz w:val="24"/>
          <w:szCs w:val="24"/>
          <w:vertAlign w:val="subscript"/>
          <w:lang w:val="en-GB"/>
        </w:rPr>
        <w:t>3</w:t>
      </w:r>
      <w:r w:rsidRPr="00606311">
        <w:rPr>
          <w:color w:val="000000" w:themeColor="text1"/>
          <w:sz w:val="24"/>
          <w:szCs w:val="24"/>
          <w:lang w:val="en-GB"/>
        </w:rPr>
        <w:t>N</w:t>
      </w:r>
      <w:r w:rsidRPr="00606311">
        <w:rPr>
          <w:color w:val="000000" w:themeColor="text1"/>
          <w:sz w:val="24"/>
          <w:szCs w:val="24"/>
          <w:vertAlign w:val="subscript"/>
          <w:lang w:val="en-GB"/>
        </w:rPr>
        <w:t>4</w:t>
      </w:r>
      <w:r w:rsidRPr="00606311">
        <w:rPr>
          <w:color w:val="000000" w:themeColor="text1"/>
          <w:sz w:val="24"/>
          <w:szCs w:val="24"/>
          <w:lang w:val="en-GB"/>
        </w:rPr>
        <w:t>) can improve the activity of visible-light-driven catalysts for efficient treatment of multiple toxic pollutants in water. Here we report for the first time that a complex material can be constructed from oxygen-doped g-C</w:t>
      </w:r>
      <w:r w:rsidRPr="00606311">
        <w:rPr>
          <w:color w:val="000000" w:themeColor="text1"/>
          <w:sz w:val="24"/>
          <w:szCs w:val="24"/>
          <w:vertAlign w:val="subscript"/>
          <w:lang w:val="en-GB"/>
        </w:rPr>
        <w:t>3</w:t>
      </w:r>
      <w:r w:rsidRPr="00606311">
        <w:rPr>
          <w:color w:val="000000" w:themeColor="text1"/>
          <w:sz w:val="24"/>
          <w:szCs w:val="24"/>
          <w:lang w:val="en-GB"/>
        </w:rPr>
        <w:t>N</w:t>
      </w:r>
      <w:r w:rsidRPr="00606311">
        <w:rPr>
          <w:color w:val="000000" w:themeColor="text1"/>
          <w:sz w:val="24"/>
          <w:szCs w:val="24"/>
          <w:vertAlign w:val="subscript"/>
          <w:lang w:val="en-GB"/>
        </w:rPr>
        <w:t>4</w:t>
      </w:r>
      <w:r w:rsidRPr="00606311">
        <w:rPr>
          <w:color w:val="000000" w:themeColor="text1"/>
          <w:sz w:val="24"/>
          <w:szCs w:val="24"/>
          <w:lang w:val="en-GB"/>
        </w:rPr>
        <w:t xml:space="preserve"> and MIL-53(Fe) metal-organic framework using a facile hydrothermal synthesis and recycled polyethylene terephthalate from plastic waste. The novel multi-walled nanotube structure with unique interfacial charge transfer at the heterojunction in O-g-C</w:t>
      </w:r>
      <w:r w:rsidRPr="00606311">
        <w:rPr>
          <w:color w:val="000000" w:themeColor="text1"/>
          <w:sz w:val="24"/>
          <w:szCs w:val="24"/>
          <w:vertAlign w:val="subscript"/>
          <w:lang w:val="en-GB"/>
        </w:rPr>
        <w:t>3</w:t>
      </w:r>
      <w:r w:rsidRPr="00606311">
        <w:rPr>
          <w:color w:val="000000" w:themeColor="text1"/>
          <w:sz w:val="24"/>
          <w:szCs w:val="24"/>
          <w:lang w:val="en-GB"/>
        </w:rPr>
        <w:t>N</w:t>
      </w:r>
      <w:r w:rsidRPr="00606311">
        <w:rPr>
          <w:color w:val="000000" w:themeColor="text1"/>
          <w:sz w:val="24"/>
          <w:szCs w:val="24"/>
          <w:vertAlign w:val="subscript"/>
          <w:lang w:val="en-GB"/>
        </w:rPr>
        <w:t>4</w:t>
      </w:r>
      <w:r w:rsidRPr="00606311">
        <w:rPr>
          <w:color w:val="000000" w:themeColor="text1"/>
          <w:sz w:val="24"/>
          <w:szCs w:val="24"/>
          <w:lang w:val="en-GB"/>
        </w:rPr>
        <w:t>/MIL-53(Fe) composite showed an obvious enhancement in separation efficiency of the photochemical electron-hole pairs, resulting in narrow bandgap energy (2.30 eV compared to 2.55 eV in O-g-C</w:t>
      </w:r>
      <w:r w:rsidRPr="00606311">
        <w:rPr>
          <w:color w:val="000000" w:themeColor="text1"/>
          <w:sz w:val="24"/>
          <w:szCs w:val="24"/>
          <w:vertAlign w:val="subscript"/>
          <w:lang w:val="en-GB"/>
        </w:rPr>
        <w:t>3</w:t>
      </w:r>
      <w:r w:rsidRPr="00606311">
        <w:rPr>
          <w:color w:val="000000" w:themeColor="text1"/>
          <w:sz w:val="24"/>
          <w:szCs w:val="24"/>
          <w:lang w:val="en-GB"/>
        </w:rPr>
        <w:t>N</w:t>
      </w:r>
      <w:r w:rsidRPr="00606311">
        <w:rPr>
          <w:color w:val="000000" w:themeColor="text1"/>
          <w:sz w:val="24"/>
          <w:szCs w:val="24"/>
          <w:vertAlign w:val="subscript"/>
          <w:lang w:val="en-GB"/>
        </w:rPr>
        <w:t>4</w:t>
      </w:r>
      <w:r w:rsidRPr="00606311">
        <w:rPr>
          <w:color w:val="000000" w:themeColor="text1"/>
          <w:sz w:val="24"/>
          <w:szCs w:val="24"/>
          <w:lang w:val="en-GB"/>
        </w:rPr>
        <w:t>), high photocurrent intensity (0.17 mA cm</w:t>
      </w:r>
      <w:r w:rsidRPr="00606311">
        <w:rPr>
          <w:color w:val="000000" w:themeColor="text1"/>
          <w:sz w:val="24"/>
          <w:szCs w:val="24"/>
          <w:vertAlign w:val="superscript"/>
          <w:lang w:val="en-GB"/>
        </w:rPr>
        <w:t xml:space="preserve">-2 </w:t>
      </w:r>
      <w:r w:rsidRPr="00606311">
        <w:rPr>
          <w:color w:val="000000" w:themeColor="text1"/>
          <w:sz w:val="24"/>
          <w:szCs w:val="24"/>
          <w:lang w:val="en-GB"/>
        </w:rPr>
        <w:t>compared to 0.12 mA cm</w:t>
      </w:r>
      <w:r w:rsidRPr="00606311">
        <w:rPr>
          <w:color w:val="000000" w:themeColor="text1"/>
          <w:sz w:val="24"/>
          <w:szCs w:val="24"/>
          <w:vertAlign w:val="superscript"/>
          <w:lang w:val="en-GB"/>
        </w:rPr>
        <w:t>-2</w:t>
      </w:r>
      <w:r w:rsidRPr="00606311">
        <w:rPr>
          <w:color w:val="000000" w:themeColor="text1"/>
          <w:sz w:val="24"/>
          <w:szCs w:val="24"/>
          <w:lang w:val="en-GB"/>
        </w:rPr>
        <w:t xml:space="preserve"> and 0.09 mA cm</w:t>
      </w:r>
      <w:r w:rsidRPr="00606311">
        <w:rPr>
          <w:color w:val="000000" w:themeColor="text1"/>
          <w:sz w:val="24"/>
          <w:szCs w:val="24"/>
          <w:vertAlign w:val="superscript"/>
          <w:lang w:val="en-GB"/>
        </w:rPr>
        <w:t>-2</w:t>
      </w:r>
      <w:r w:rsidRPr="00606311">
        <w:rPr>
          <w:color w:val="000000" w:themeColor="text1"/>
          <w:sz w:val="24"/>
          <w:szCs w:val="24"/>
          <w:lang w:val="en-GB"/>
        </w:rPr>
        <w:t xml:space="preserve"> in MIL-53(Fe) and O-g-C</w:t>
      </w:r>
      <w:r w:rsidRPr="00606311">
        <w:rPr>
          <w:color w:val="000000" w:themeColor="text1"/>
          <w:sz w:val="24"/>
          <w:szCs w:val="24"/>
          <w:vertAlign w:val="subscript"/>
          <w:lang w:val="en-GB"/>
        </w:rPr>
        <w:t>3</w:t>
      </w:r>
      <w:r w:rsidRPr="00606311">
        <w:rPr>
          <w:color w:val="000000" w:themeColor="text1"/>
          <w:sz w:val="24"/>
          <w:szCs w:val="24"/>
          <w:lang w:val="en-GB"/>
        </w:rPr>
        <w:t>N</w:t>
      </w:r>
      <w:r w:rsidRPr="00606311">
        <w:rPr>
          <w:color w:val="000000" w:themeColor="text1"/>
          <w:sz w:val="24"/>
          <w:szCs w:val="24"/>
          <w:vertAlign w:val="subscript"/>
          <w:lang w:val="en-GB"/>
        </w:rPr>
        <w:t>4</w:t>
      </w:r>
      <w:r w:rsidRPr="00606311">
        <w:rPr>
          <w:color w:val="000000" w:themeColor="text1"/>
          <w:sz w:val="24"/>
          <w:szCs w:val="24"/>
          <w:lang w:val="en-GB"/>
        </w:rPr>
        <w:t xml:space="preserve">, respectively), and excellent catalytic performance in the photodegradation of anionic azo dyes (95.1% RR-195 and 99.8% RY-145 degraded after 4 h, and only a minor change in the efficiency observed after </w:t>
      </w:r>
      <w:r w:rsidRPr="00606311">
        <w:rPr>
          <w:rFonts w:eastAsia="Calibri"/>
          <w:bCs/>
          <w:iCs/>
          <w:color w:val="000000" w:themeColor="text1"/>
          <w:sz w:val="24"/>
          <w:szCs w:val="24"/>
          <w:lang w:val="en-GB"/>
        </w:rPr>
        <w:t>four consecutive tests</w:t>
      </w:r>
      <w:r w:rsidRPr="00606311">
        <w:rPr>
          <w:color w:val="000000" w:themeColor="text1"/>
          <w:sz w:val="24"/>
          <w:szCs w:val="24"/>
          <w:lang w:val="en-GB"/>
        </w:rPr>
        <w:t>). These results demonstrate the development of new catalysts made from waste feedstocks, high stability and ease of fabrication, which can operate in natural light for environmental remediation.</w:t>
      </w:r>
    </w:p>
    <w:p w14:paraId="0A14F177" w14:textId="77777777" w:rsidR="00A72C56" w:rsidRPr="00606311" w:rsidRDefault="00A72C56" w:rsidP="00A72C56">
      <w:pPr>
        <w:widowControl w:val="0"/>
        <w:spacing w:after="120" w:line="288" w:lineRule="auto"/>
        <w:rPr>
          <w:rStyle w:val="07KeyWordsBoldChar"/>
          <w:spacing w:val="0"/>
          <w:sz w:val="24"/>
          <w:szCs w:val="24"/>
          <w:lang w:val="en-GB"/>
        </w:rPr>
      </w:pPr>
    </w:p>
    <w:p w14:paraId="292D4A85" w14:textId="61AECDAB" w:rsidR="00A72C56" w:rsidRPr="00606311" w:rsidRDefault="008A3987" w:rsidP="00A72C56">
      <w:pPr>
        <w:widowControl w:val="0"/>
        <w:spacing w:after="120" w:line="288" w:lineRule="auto"/>
        <w:rPr>
          <w:color w:val="000000" w:themeColor="text1"/>
          <w:sz w:val="24"/>
          <w:szCs w:val="24"/>
          <w:lang w:val="en-GB"/>
        </w:rPr>
      </w:pPr>
      <w:r w:rsidRPr="00606311">
        <w:rPr>
          <w:rStyle w:val="07KeyWordsBoldChar"/>
          <w:spacing w:val="0"/>
          <w:sz w:val="24"/>
          <w:szCs w:val="24"/>
          <w:lang w:val="en-GB"/>
        </w:rPr>
        <w:t>Key words</w:t>
      </w:r>
      <w:r w:rsidR="009C3968" w:rsidRPr="00606311">
        <w:rPr>
          <w:rStyle w:val="07KeyWordsBoldChar"/>
          <w:spacing w:val="0"/>
          <w:sz w:val="24"/>
          <w:szCs w:val="24"/>
          <w:lang w:val="en-GB"/>
        </w:rPr>
        <w:t>:</w:t>
      </w:r>
      <w:r w:rsidR="009C3968" w:rsidRPr="00606311">
        <w:rPr>
          <w:b/>
          <w:sz w:val="24"/>
          <w:szCs w:val="24"/>
          <w:lang w:val="en-GB"/>
        </w:rPr>
        <w:t xml:space="preserve"> </w:t>
      </w:r>
      <w:r w:rsidR="00A72C56" w:rsidRPr="00606311">
        <w:rPr>
          <w:color w:val="000000" w:themeColor="text1"/>
          <w:sz w:val="24"/>
          <w:szCs w:val="24"/>
          <w:lang w:val="en-GB"/>
        </w:rPr>
        <w:t>MIL-53(Fe) MOF; graphitic carbon nitride; O-g-C</w:t>
      </w:r>
      <w:r w:rsidR="00A72C56" w:rsidRPr="00606311">
        <w:rPr>
          <w:color w:val="000000" w:themeColor="text1"/>
          <w:sz w:val="24"/>
          <w:szCs w:val="24"/>
          <w:vertAlign w:val="subscript"/>
          <w:lang w:val="en-GB"/>
        </w:rPr>
        <w:t>3</w:t>
      </w:r>
      <w:r w:rsidR="00A72C56" w:rsidRPr="00606311">
        <w:rPr>
          <w:color w:val="000000" w:themeColor="text1"/>
          <w:sz w:val="24"/>
          <w:szCs w:val="24"/>
          <w:lang w:val="en-GB"/>
        </w:rPr>
        <w:t>N</w:t>
      </w:r>
      <w:r w:rsidR="00A72C56" w:rsidRPr="00606311">
        <w:rPr>
          <w:color w:val="000000" w:themeColor="text1"/>
          <w:sz w:val="24"/>
          <w:szCs w:val="24"/>
          <w:vertAlign w:val="subscript"/>
          <w:lang w:val="en-GB"/>
        </w:rPr>
        <w:t>4</w:t>
      </w:r>
      <w:r w:rsidR="00A72C56" w:rsidRPr="00606311">
        <w:rPr>
          <w:color w:val="000000" w:themeColor="text1"/>
          <w:sz w:val="24"/>
          <w:szCs w:val="24"/>
          <w:lang w:val="en-GB"/>
        </w:rPr>
        <w:t>; photodegradation; anionic dyes</w:t>
      </w:r>
    </w:p>
    <w:p w14:paraId="720C7112" w14:textId="77777777" w:rsidR="00A72C56" w:rsidRPr="00606311" w:rsidRDefault="00A72C56" w:rsidP="00A72C56">
      <w:pPr>
        <w:widowControl w:val="0"/>
        <w:spacing w:after="120" w:line="288" w:lineRule="auto"/>
        <w:rPr>
          <w:color w:val="000000" w:themeColor="text1"/>
          <w:sz w:val="24"/>
          <w:szCs w:val="24"/>
          <w:lang w:val="en-GB"/>
        </w:rPr>
      </w:pPr>
    </w:p>
    <w:p w14:paraId="48083C33" w14:textId="77777777" w:rsidR="0046242B" w:rsidRPr="00606311" w:rsidRDefault="0046242B" w:rsidP="00A72C56">
      <w:pPr>
        <w:pStyle w:val="09ReferencesBold"/>
        <w:spacing w:before="0" w:after="120" w:line="288" w:lineRule="auto"/>
        <w:rPr>
          <w:spacing w:val="0"/>
          <w:sz w:val="24"/>
          <w:szCs w:val="24"/>
          <w:lang w:val="en-GB"/>
        </w:rPr>
      </w:pPr>
      <w:r w:rsidRPr="00606311">
        <w:rPr>
          <w:spacing w:val="0"/>
          <w:sz w:val="24"/>
          <w:szCs w:val="24"/>
          <w:lang w:val="en-GB"/>
        </w:rPr>
        <w:t>Reference</w:t>
      </w:r>
      <w:r w:rsidR="008A3987" w:rsidRPr="00606311">
        <w:rPr>
          <w:spacing w:val="0"/>
          <w:sz w:val="24"/>
          <w:szCs w:val="24"/>
          <w:lang w:val="en-GB"/>
        </w:rPr>
        <w:t>s</w:t>
      </w:r>
    </w:p>
    <w:p w14:paraId="5FB5F011" w14:textId="3632033B" w:rsidR="00B55D74" w:rsidRPr="00606311" w:rsidRDefault="00A72C56" w:rsidP="00A72C56">
      <w:pPr>
        <w:pStyle w:val="10References"/>
        <w:numPr>
          <w:ilvl w:val="0"/>
          <w:numId w:val="1"/>
        </w:numPr>
        <w:spacing w:after="120" w:line="288" w:lineRule="auto"/>
        <w:ind w:left="284" w:hanging="284"/>
        <w:rPr>
          <w:spacing w:val="0"/>
          <w:sz w:val="24"/>
          <w:szCs w:val="24"/>
          <w:lang w:val="en-GB"/>
        </w:rPr>
      </w:pPr>
      <w:r w:rsidRPr="00606311">
        <w:rPr>
          <w:spacing w:val="0"/>
          <w:sz w:val="24"/>
          <w:szCs w:val="24"/>
          <w:lang w:val="en-GB"/>
        </w:rPr>
        <w:t xml:space="preserve">Pham, X. N.; Nguyen, B. M.; Ngo, H. S.; Doan, H. V., Highly efficient photocatalytic oxidative desulfurization of dibenzothiophene with sunlight irradiation using green catalyst of Ag@AgBr/Al-SBA-15 derived from natural halloysite. </w:t>
      </w:r>
      <w:r w:rsidRPr="00606311">
        <w:rPr>
          <w:i/>
          <w:iCs/>
          <w:spacing w:val="0"/>
          <w:sz w:val="24"/>
          <w:szCs w:val="24"/>
          <w:lang w:val="en-GB"/>
        </w:rPr>
        <w:t>Journal of Industrial and Engineering Chemistry</w:t>
      </w:r>
      <w:r w:rsidRPr="00606311">
        <w:rPr>
          <w:spacing w:val="0"/>
          <w:sz w:val="24"/>
          <w:szCs w:val="24"/>
          <w:lang w:val="en-GB"/>
        </w:rPr>
        <w:t xml:space="preserve"> 2020, 90 (25), 358-370.</w:t>
      </w:r>
    </w:p>
    <w:p w14:paraId="1CA2DA83" w14:textId="6D7BA460" w:rsidR="00A72C56" w:rsidRPr="00606311" w:rsidRDefault="00A72C56" w:rsidP="00A72C56">
      <w:pPr>
        <w:pStyle w:val="10References"/>
        <w:numPr>
          <w:ilvl w:val="0"/>
          <w:numId w:val="1"/>
        </w:numPr>
        <w:spacing w:after="120" w:line="288" w:lineRule="auto"/>
        <w:ind w:left="284" w:hanging="284"/>
        <w:rPr>
          <w:spacing w:val="0"/>
          <w:sz w:val="24"/>
          <w:szCs w:val="24"/>
          <w:lang w:val="en-GB"/>
        </w:rPr>
      </w:pPr>
      <w:r w:rsidRPr="00606311">
        <w:rPr>
          <w:spacing w:val="0"/>
          <w:sz w:val="24"/>
          <w:szCs w:val="24"/>
          <w:lang w:val="en-GB"/>
        </w:rPr>
        <w:t>Pham, X. N.; Nguyen, T. H.; Pham, T. N.; Nguyen, T.-Thanh-Bao; Nguyen, B. M.; Tran, Van Thi-T.; Doan, H. V., Green synthesis of H–ZSM-5 zeolite-anchored O-doped g–C</w:t>
      </w:r>
      <w:r w:rsidRPr="00606311">
        <w:rPr>
          <w:spacing w:val="0"/>
          <w:sz w:val="24"/>
          <w:szCs w:val="24"/>
          <w:vertAlign w:val="subscript"/>
          <w:lang w:val="en-GB"/>
        </w:rPr>
        <w:t>3</w:t>
      </w:r>
      <w:r w:rsidRPr="00606311">
        <w:rPr>
          <w:spacing w:val="0"/>
          <w:sz w:val="24"/>
          <w:szCs w:val="24"/>
          <w:lang w:val="en-GB"/>
        </w:rPr>
        <w:t>N</w:t>
      </w:r>
      <w:r w:rsidRPr="00606311">
        <w:rPr>
          <w:spacing w:val="0"/>
          <w:sz w:val="24"/>
          <w:szCs w:val="24"/>
          <w:vertAlign w:val="subscript"/>
          <w:lang w:val="en-GB"/>
        </w:rPr>
        <w:t>4</w:t>
      </w:r>
      <w:r w:rsidRPr="00606311">
        <w:rPr>
          <w:spacing w:val="0"/>
          <w:sz w:val="24"/>
          <w:szCs w:val="24"/>
          <w:lang w:val="en-GB"/>
        </w:rPr>
        <w:t xml:space="preserve"> for photodegradation of Reactive Red 195 (RR 195) under solar light. </w:t>
      </w:r>
      <w:r w:rsidRPr="00606311">
        <w:rPr>
          <w:i/>
          <w:iCs/>
          <w:spacing w:val="0"/>
          <w:sz w:val="24"/>
          <w:szCs w:val="24"/>
          <w:lang w:val="en-GB"/>
        </w:rPr>
        <w:t>Journal of the Taiwan Institute of Chemical Engineers</w:t>
      </w:r>
      <w:r w:rsidRPr="00606311">
        <w:rPr>
          <w:spacing w:val="0"/>
          <w:sz w:val="24"/>
          <w:szCs w:val="24"/>
          <w:lang w:val="en-GB"/>
        </w:rPr>
        <w:t>, 2020, 114, 91-102.</w:t>
      </w:r>
    </w:p>
    <w:p w14:paraId="34F9284F" w14:textId="01C71ED1" w:rsidR="00A72C56" w:rsidRPr="00606311" w:rsidRDefault="00A72C56" w:rsidP="00A72C56">
      <w:pPr>
        <w:pStyle w:val="10References"/>
        <w:numPr>
          <w:ilvl w:val="0"/>
          <w:numId w:val="1"/>
        </w:numPr>
        <w:spacing w:after="120" w:line="288" w:lineRule="auto"/>
        <w:ind w:left="284" w:hanging="284"/>
        <w:rPr>
          <w:spacing w:val="0"/>
          <w:sz w:val="24"/>
          <w:szCs w:val="24"/>
          <w:lang w:val="en-GB"/>
        </w:rPr>
      </w:pPr>
      <w:r w:rsidRPr="00606311">
        <w:rPr>
          <w:spacing w:val="0"/>
          <w:sz w:val="24"/>
          <w:szCs w:val="24"/>
          <w:lang w:val="en-GB"/>
        </w:rPr>
        <w:t xml:space="preserve">Doan, H. V.; Amer Hamzah, H.; Karikkethu Prabhakaran, P.; Petrillo, C.; Ting, V. P., Hierarchical Metal-Organic Frameworks with Macroporosity: Synthesis, Achievements, and Challenges. </w:t>
      </w:r>
      <w:r w:rsidRPr="00606311">
        <w:rPr>
          <w:i/>
          <w:iCs/>
          <w:spacing w:val="0"/>
          <w:sz w:val="24"/>
          <w:szCs w:val="24"/>
          <w:lang w:val="en-GB"/>
        </w:rPr>
        <w:t>Nano-Micro Letters</w:t>
      </w:r>
      <w:r w:rsidRPr="00606311">
        <w:rPr>
          <w:spacing w:val="0"/>
          <w:sz w:val="24"/>
          <w:szCs w:val="24"/>
          <w:lang w:val="en-GB"/>
        </w:rPr>
        <w:t xml:space="preserve"> 2019, 11 (1), 54. </w:t>
      </w:r>
    </w:p>
    <w:sectPr w:rsidR="00A72C56" w:rsidRPr="00606311" w:rsidSect="007567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00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FB463" w14:textId="77777777" w:rsidR="00065370" w:rsidRDefault="00065370" w:rsidP="00CD521D">
      <w:pPr>
        <w:spacing w:after="0" w:line="240" w:lineRule="auto"/>
      </w:pPr>
      <w:r>
        <w:separator/>
      </w:r>
    </w:p>
  </w:endnote>
  <w:endnote w:type="continuationSeparator" w:id="0">
    <w:p w14:paraId="0357B592" w14:textId="77777777" w:rsidR="00065370" w:rsidRDefault="00065370" w:rsidP="00CD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000F8" w14:textId="77777777" w:rsidR="00606311" w:rsidRDefault="006063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DD80C" w14:textId="1E391508" w:rsidR="00CD521D" w:rsidRPr="00606311" w:rsidRDefault="008A3987" w:rsidP="00774A67">
    <w:pPr>
      <w:pStyle w:val="11Footer"/>
      <w:rPr>
        <w:spacing w:val="0"/>
        <w:sz w:val="20"/>
        <w:szCs w:val="20"/>
        <w:lang w:val="en-GB"/>
      </w:rPr>
    </w:pPr>
    <w:r w:rsidRPr="00606311">
      <w:rPr>
        <w:spacing w:val="0"/>
        <w:sz w:val="20"/>
        <w:szCs w:val="20"/>
        <w:lang w:val="en-GB"/>
      </w:rPr>
      <w:t>Corresponding author</w:t>
    </w:r>
    <w:r w:rsidR="00CD521D" w:rsidRPr="00606311">
      <w:rPr>
        <w:spacing w:val="0"/>
        <w:sz w:val="20"/>
        <w:szCs w:val="20"/>
        <w:lang w:val="en-GB"/>
      </w:rPr>
      <w:t xml:space="preserve">: </w:t>
    </w:r>
    <w:r w:rsidR="00B55D74" w:rsidRPr="00606311">
      <w:rPr>
        <w:spacing w:val="0"/>
        <w:sz w:val="20"/>
        <w:szCs w:val="20"/>
        <w:lang w:val="en-GB"/>
      </w:rPr>
      <w:t>Huan Doan (huan.doan@bristol.ac.uk)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55FB6" w14:textId="77777777" w:rsidR="00606311" w:rsidRDefault="00606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07267" w14:textId="77777777" w:rsidR="00065370" w:rsidRDefault="00065370" w:rsidP="00CD521D">
      <w:pPr>
        <w:spacing w:after="0" w:line="240" w:lineRule="auto"/>
      </w:pPr>
      <w:r>
        <w:separator/>
      </w:r>
    </w:p>
  </w:footnote>
  <w:footnote w:type="continuationSeparator" w:id="0">
    <w:p w14:paraId="4F8C616F" w14:textId="77777777" w:rsidR="00065370" w:rsidRDefault="00065370" w:rsidP="00CD5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A2CE6" w14:textId="77777777" w:rsidR="00606311" w:rsidRDefault="006063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D8BC6" w14:textId="46CD2E8B" w:rsidR="008B735E" w:rsidRPr="00606311" w:rsidRDefault="008B4CAE" w:rsidP="008B735E">
    <w:pPr>
      <w:pStyle w:val="01Header"/>
      <w:rPr>
        <w:b/>
        <w:bCs/>
        <w:spacing w:val="0"/>
        <w:sz w:val="20"/>
        <w:szCs w:val="20"/>
        <w:lang w:val="en-GB"/>
      </w:rPr>
    </w:pPr>
    <w:r w:rsidRPr="008B4CAE">
      <w:rPr>
        <w:b/>
        <w:bCs/>
        <w:spacing w:val="0"/>
        <w:sz w:val="20"/>
        <w:szCs w:val="20"/>
        <w:lang w:val="en-GB"/>
      </w:rPr>
      <w:t>"Nanotechnologies and Nanomaterials" NANO-2021</w:t>
    </w:r>
    <w:r w:rsidR="00461AE5" w:rsidRPr="00606311">
      <w:rPr>
        <w:b/>
        <w:bCs/>
        <w:spacing w:val="0"/>
        <w:sz w:val="20"/>
        <w:szCs w:val="20"/>
        <w:lang w:val="en-GB"/>
      </w:rPr>
      <w:t xml:space="preserve"> </w:t>
    </w:r>
    <w:r w:rsidR="008B735E" w:rsidRPr="00606311">
      <w:rPr>
        <w:b/>
        <w:bCs/>
        <w:spacing w:val="0"/>
        <w:sz w:val="20"/>
        <w:szCs w:val="20"/>
        <w:lang w:val="en-GB"/>
      </w:rPr>
      <w:t>–</w:t>
    </w:r>
    <w:r w:rsidR="00461AE5" w:rsidRPr="00606311">
      <w:rPr>
        <w:b/>
        <w:bCs/>
        <w:spacing w:val="0"/>
        <w:sz w:val="20"/>
        <w:szCs w:val="20"/>
        <w:lang w:val="en-GB"/>
      </w:rPr>
      <w:t xml:space="preserve"> 2</w:t>
    </w:r>
    <w:r>
      <w:rPr>
        <w:b/>
        <w:bCs/>
        <w:spacing w:val="0"/>
        <w:sz w:val="20"/>
        <w:szCs w:val="20"/>
        <w:lang w:val="en-GB"/>
      </w:rPr>
      <w:t>5-28</w:t>
    </w:r>
    <w:r w:rsidR="00461AE5" w:rsidRPr="00606311">
      <w:rPr>
        <w:b/>
        <w:bCs/>
        <w:spacing w:val="0"/>
        <w:sz w:val="20"/>
        <w:szCs w:val="20"/>
        <w:lang w:val="en-GB"/>
      </w:rPr>
      <w:t>/</w:t>
    </w:r>
    <w:r>
      <w:rPr>
        <w:b/>
        <w:bCs/>
        <w:spacing w:val="0"/>
        <w:sz w:val="20"/>
        <w:szCs w:val="20"/>
        <w:lang w:val="en-GB"/>
      </w:rPr>
      <w:t>8</w:t>
    </w:r>
    <w:r w:rsidR="00461AE5" w:rsidRPr="00606311">
      <w:rPr>
        <w:b/>
        <w:bCs/>
        <w:spacing w:val="0"/>
        <w:sz w:val="20"/>
        <w:szCs w:val="20"/>
        <w:lang w:val="en-GB"/>
      </w:rPr>
      <w:t>/2021</w:t>
    </w:r>
  </w:p>
  <w:p w14:paraId="680275C5" w14:textId="77777777" w:rsidR="00CD521D" w:rsidRPr="008B735E" w:rsidRDefault="00CD521D">
    <w:pPr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0A5AC" w14:textId="77777777" w:rsidR="00606311" w:rsidRDefault="006063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D1CE2"/>
    <w:multiLevelType w:val="hybridMultilevel"/>
    <w:tmpl w:val="7B144EAA"/>
    <w:lvl w:ilvl="0" w:tplc="0809000F">
      <w:start w:val="1"/>
      <w:numFmt w:val="decimal"/>
      <w:lvlText w:val="%1."/>
      <w:lvlJc w:val="left"/>
      <w:pPr>
        <w:ind w:left="6314" w:hanging="360"/>
      </w:pPr>
    </w:lvl>
    <w:lvl w:ilvl="1" w:tplc="08090019" w:tentative="1">
      <w:start w:val="1"/>
      <w:numFmt w:val="lowerLetter"/>
      <w:lvlText w:val="%2."/>
      <w:lvlJc w:val="left"/>
      <w:pPr>
        <w:ind w:left="7034" w:hanging="360"/>
      </w:pPr>
    </w:lvl>
    <w:lvl w:ilvl="2" w:tplc="0809001B" w:tentative="1">
      <w:start w:val="1"/>
      <w:numFmt w:val="lowerRoman"/>
      <w:lvlText w:val="%3."/>
      <w:lvlJc w:val="right"/>
      <w:pPr>
        <w:ind w:left="7754" w:hanging="180"/>
      </w:pPr>
    </w:lvl>
    <w:lvl w:ilvl="3" w:tplc="0809000F" w:tentative="1">
      <w:start w:val="1"/>
      <w:numFmt w:val="decimal"/>
      <w:lvlText w:val="%4."/>
      <w:lvlJc w:val="left"/>
      <w:pPr>
        <w:ind w:left="8474" w:hanging="360"/>
      </w:pPr>
    </w:lvl>
    <w:lvl w:ilvl="4" w:tplc="08090019" w:tentative="1">
      <w:start w:val="1"/>
      <w:numFmt w:val="lowerLetter"/>
      <w:lvlText w:val="%5."/>
      <w:lvlJc w:val="left"/>
      <w:pPr>
        <w:ind w:left="9194" w:hanging="360"/>
      </w:pPr>
    </w:lvl>
    <w:lvl w:ilvl="5" w:tplc="0809001B" w:tentative="1">
      <w:start w:val="1"/>
      <w:numFmt w:val="lowerRoman"/>
      <w:lvlText w:val="%6."/>
      <w:lvlJc w:val="right"/>
      <w:pPr>
        <w:ind w:left="9914" w:hanging="180"/>
      </w:pPr>
    </w:lvl>
    <w:lvl w:ilvl="6" w:tplc="0809000F" w:tentative="1">
      <w:start w:val="1"/>
      <w:numFmt w:val="decimal"/>
      <w:lvlText w:val="%7."/>
      <w:lvlJc w:val="left"/>
      <w:pPr>
        <w:ind w:left="10634" w:hanging="360"/>
      </w:pPr>
    </w:lvl>
    <w:lvl w:ilvl="7" w:tplc="08090019" w:tentative="1">
      <w:start w:val="1"/>
      <w:numFmt w:val="lowerLetter"/>
      <w:lvlText w:val="%8."/>
      <w:lvlJc w:val="left"/>
      <w:pPr>
        <w:ind w:left="11354" w:hanging="360"/>
      </w:pPr>
    </w:lvl>
    <w:lvl w:ilvl="8" w:tplc="080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3NTUxNTY3sjQzMTZU0lEKTi0uzszPAykwqQUASiK1qSwAAAA="/>
  </w:docVars>
  <w:rsids>
    <w:rsidRoot w:val="003747E1"/>
    <w:rsid w:val="00065370"/>
    <w:rsid w:val="000B3C2C"/>
    <w:rsid w:val="000C6C13"/>
    <w:rsid w:val="000E7C9C"/>
    <w:rsid w:val="000F5373"/>
    <w:rsid w:val="00117BED"/>
    <w:rsid w:val="00142B5F"/>
    <w:rsid w:val="001F24A5"/>
    <w:rsid w:val="001F4005"/>
    <w:rsid w:val="0020501E"/>
    <w:rsid w:val="002248E9"/>
    <w:rsid w:val="00253E68"/>
    <w:rsid w:val="002F25EF"/>
    <w:rsid w:val="00302587"/>
    <w:rsid w:val="003521D4"/>
    <w:rsid w:val="003747E1"/>
    <w:rsid w:val="003A054D"/>
    <w:rsid w:val="003D25EC"/>
    <w:rsid w:val="003D6D32"/>
    <w:rsid w:val="004067AF"/>
    <w:rsid w:val="00461AE5"/>
    <w:rsid w:val="0046242B"/>
    <w:rsid w:val="004A62E8"/>
    <w:rsid w:val="004B1BEA"/>
    <w:rsid w:val="00505635"/>
    <w:rsid w:val="0054396D"/>
    <w:rsid w:val="0054546E"/>
    <w:rsid w:val="005B5244"/>
    <w:rsid w:val="005C200C"/>
    <w:rsid w:val="005C65C7"/>
    <w:rsid w:val="00606311"/>
    <w:rsid w:val="006149C9"/>
    <w:rsid w:val="0064611E"/>
    <w:rsid w:val="00665037"/>
    <w:rsid w:val="006A38D9"/>
    <w:rsid w:val="00756767"/>
    <w:rsid w:val="00774A67"/>
    <w:rsid w:val="0079344F"/>
    <w:rsid w:val="007C4990"/>
    <w:rsid w:val="007D2B3E"/>
    <w:rsid w:val="007D47F5"/>
    <w:rsid w:val="007E468A"/>
    <w:rsid w:val="008634A2"/>
    <w:rsid w:val="00865F8C"/>
    <w:rsid w:val="008A3987"/>
    <w:rsid w:val="008B4CAE"/>
    <w:rsid w:val="008B735E"/>
    <w:rsid w:val="008D362F"/>
    <w:rsid w:val="008D406B"/>
    <w:rsid w:val="008F462C"/>
    <w:rsid w:val="009127F9"/>
    <w:rsid w:val="00926826"/>
    <w:rsid w:val="0093263B"/>
    <w:rsid w:val="009425ED"/>
    <w:rsid w:val="00950E73"/>
    <w:rsid w:val="009C3968"/>
    <w:rsid w:val="00A45C0D"/>
    <w:rsid w:val="00A535CE"/>
    <w:rsid w:val="00A72C56"/>
    <w:rsid w:val="00AD05A9"/>
    <w:rsid w:val="00B122AD"/>
    <w:rsid w:val="00B17954"/>
    <w:rsid w:val="00B52C0A"/>
    <w:rsid w:val="00B55D74"/>
    <w:rsid w:val="00B7198E"/>
    <w:rsid w:val="00BB7594"/>
    <w:rsid w:val="00BC0F32"/>
    <w:rsid w:val="00BD44FE"/>
    <w:rsid w:val="00C00777"/>
    <w:rsid w:val="00C02DF8"/>
    <w:rsid w:val="00C30877"/>
    <w:rsid w:val="00CD521D"/>
    <w:rsid w:val="00D02DAA"/>
    <w:rsid w:val="00D4748E"/>
    <w:rsid w:val="00DD6F17"/>
    <w:rsid w:val="00DD7980"/>
    <w:rsid w:val="00E50E35"/>
    <w:rsid w:val="00E917E6"/>
    <w:rsid w:val="00EC6EE7"/>
    <w:rsid w:val="00F00BFA"/>
    <w:rsid w:val="00F36F02"/>
    <w:rsid w:val="00F4590A"/>
    <w:rsid w:val="00F50DD2"/>
    <w:rsid w:val="00FC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DDDC3"/>
  <w15:docId w15:val="{417EBA23-B8A8-4DE3-9AA0-80886A46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A38D9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5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21D"/>
  </w:style>
  <w:style w:type="paragraph" w:styleId="NoSpacing">
    <w:name w:val="No Spacing"/>
    <w:link w:val="NoSpacingChar"/>
    <w:uiPriority w:val="1"/>
    <w:qFormat/>
    <w:rsid w:val="00CD521D"/>
    <w:rPr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3968"/>
    <w:rPr>
      <w:rFonts w:ascii="Tahoma" w:hAnsi="Tahoma" w:cs="Tahoma"/>
      <w:sz w:val="16"/>
      <w:szCs w:val="16"/>
    </w:rPr>
  </w:style>
  <w:style w:type="paragraph" w:customStyle="1" w:styleId="06MainText">
    <w:name w:val="06 Main Text"/>
    <w:basedOn w:val="Normal"/>
    <w:link w:val="06MainTextChar"/>
    <w:qFormat/>
    <w:rsid w:val="003D6D32"/>
    <w:pPr>
      <w:jc w:val="both"/>
    </w:pPr>
    <w:rPr>
      <w:spacing w:val="-6"/>
    </w:rPr>
  </w:style>
  <w:style w:type="paragraph" w:customStyle="1" w:styleId="02Title">
    <w:name w:val="02 Title"/>
    <w:basedOn w:val="Normal"/>
    <w:link w:val="02TitleChar"/>
    <w:qFormat/>
    <w:rsid w:val="003D6D32"/>
    <w:pPr>
      <w:spacing w:before="240" w:after="360"/>
      <w:jc w:val="center"/>
    </w:pPr>
    <w:rPr>
      <w:b/>
      <w:spacing w:val="-6"/>
      <w:sz w:val="36"/>
      <w:szCs w:val="36"/>
    </w:rPr>
  </w:style>
  <w:style w:type="character" w:customStyle="1" w:styleId="06MainTextChar">
    <w:name w:val="06 Main Text Char"/>
    <w:link w:val="06MainText"/>
    <w:rsid w:val="003D6D32"/>
    <w:rPr>
      <w:spacing w:val="-6"/>
    </w:rPr>
  </w:style>
  <w:style w:type="character" w:customStyle="1" w:styleId="02TitleChar">
    <w:name w:val="02 Title Char"/>
    <w:link w:val="02Title"/>
    <w:rsid w:val="003D6D32"/>
    <w:rPr>
      <w:b/>
      <w:spacing w:val="-6"/>
      <w:sz w:val="36"/>
      <w:szCs w:val="36"/>
    </w:rPr>
  </w:style>
  <w:style w:type="paragraph" w:customStyle="1" w:styleId="04Affiliation">
    <w:name w:val="04 Affiliation"/>
    <w:basedOn w:val="NoSpacing"/>
    <w:link w:val="04AffiliationChar"/>
    <w:qFormat/>
    <w:rsid w:val="00774A67"/>
    <w:pPr>
      <w:jc w:val="center"/>
    </w:pPr>
    <w:rPr>
      <w:i/>
      <w:spacing w:val="-6"/>
    </w:rPr>
  </w:style>
  <w:style w:type="paragraph" w:customStyle="1" w:styleId="03Author">
    <w:name w:val="03 Author"/>
    <w:basedOn w:val="NoSpacing"/>
    <w:link w:val="03AuthorChar"/>
    <w:qFormat/>
    <w:rsid w:val="00774A67"/>
    <w:pPr>
      <w:spacing w:after="120"/>
      <w:jc w:val="center"/>
    </w:pPr>
    <w:rPr>
      <w:spacing w:val="-6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74A67"/>
  </w:style>
  <w:style w:type="character" w:customStyle="1" w:styleId="04AffiliationChar">
    <w:name w:val="04 Affiliation Char"/>
    <w:link w:val="04Affiliation"/>
    <w:rsid w:val="00774A67"/>
    <w:rPr>
      <w:i/>
      <w:spacing w:val="-6"/>
    </w:rPr>
  </w:style>
  <w:style w:type="paragraph" w:customStyle="1" w:styleId="05AbstractBold">
    <w:name w:val="05 Abstract Bold"/>
    <w:basedOn w:val="Normal"/>
    <w:link w:val="05AbstractBoldChar"/>
    <w:qFormat/>
    <w:rsid w:val="00774A67"/>
    <w:pPr>
      <w:spacing w:before="720"/>
    </w:pPr>
    <w:rPr>
      <w:b/>
      <w:sz w:val="24"/>
      <w:szCs w:val="24"/>
    </w:rPr>
  </w:style>
  <w:style w:type="character" w:customStyle="1" w:styleId="03AuthorChar">
    <w:name w:val="03 Author Char"/>
    <w:link w:val="03Author"/>
    <w:rsid w:val="00774A67"/>
    <w:rPr>
      <w:spacing w:val="-6"/>
      <w:sz w:val="24"/>
      <w:szCs w:val="24"/>
    </w:rPr>
  </w:style>
  <w:style w:type="paragraph" w:customStyle="1" w:styleId="07KeyWordsBold">
    <w:name w:val="07 Key Words Bold"/>
    <w:basedOn w:val="Normal"/>
    <w:link w:val="07KeyWordsBoldChar"/>
    <w:qFormat/>
    <w:rsid w:val="00774A67"/>
    <w:pPr>
      <w:jc w:val="both"/>
    </w:pPr>
    <w:rPr>
      <w:b/>
      <w:spacing w:val="-6"/>
    </w:rPr>
  </w:style>
  <w:style w:type="character" w:customStyle="1" w:styleId="05AbstractBoldChar">
    <w:name w:val="05 Abstract Bold Char"/>
    <w:link w:val="05AbstractBold"/>
    <w:rsid w:val="00774A67"/>
    <w:rPr>
      <w:b/>
      <w:sz w:val="24"/>
      <w:szCs w:val="24"/>
    </w:rPr>
  </w:style>
  <w:style w:type="paragraph" w:customStyle="1" w:styleId="10References">
    <w:name w:val="10 References"/>
    <w:basedOn w:val="Normal"/>
    <w:link w:val="10ReferencesChar"/>
    <w:qFormat/>
    <w:rsid w:val="00774A67"/>
    <w:pPr>
      <w:spacing w:after="0"/>
      <w:jc w:val="both"/>
    </w:pPr>
    <w:rPr>
      <w:spacing w:val="-6"/>
      <w:sz w:val="20"/>
      <w:szCs w:val="20"/>
    </w:rPr>
  </w:style>
  <w:style w:type="character" w:customStyle="1" w:styleId="07KeyWordsBoldChar">
    <w:name w:val="07 Key Words Bold Char"/>
    <w:link w:val="07KeyWordsBold"/>
    <w:rsid w:val="00774A67"/>
    <w:rPr>
      <w:b/>
      <w:spacing w:val="-6"/>
    </w:rPr>
  </w:style>
  <w:style w:type="paragraph" w:customStyle="1" w:styleId="09ReferencesBold">
    <w:name w:val="09 References Bold"/>
    <w:basedOn w:val="Normal"/>
    <w:link w:val="09ReferencesBoldChar"/>
    <w:qFormat/>
    <w:rsid w:val="00774A67"/>
    <w:pPr>
      <w:spacing w:before="600"/>
    </w:pPr>
    <w:rPr>
      <w:b/>
      <w:spacing w:val="-6"/>
    </w:rPr>
  </w:style>
  <w:style w:type="character" w:customStyle="1" w:styleId="10ReferencesChar">
    <w:name w:val="10 References Char"/>
    <w:link w:val="10References"/>
    <w:rsid w:val="00774A67"/>
    <w:rPr>
      <w:spacing w:val="-6"/>
      <w:sz w:val="20"/>
      <w:szCs w:val="20"/>
    </w:rPr>
  </w:style>
  <w:style w:type="paragraph" w:customStyle="1" w:styleId="11Footer">
    <w:name w:val="11 Footer"/>
    <w:basedOn w:val="Footer"/>
    <w:link w:val="11FooterChar"/>
    <w:qFormat/>
    <w:rsid w:val="00774A67"/>
    <w:rPr>
      <w:spacing w:val="-6"/>
      <w:sz w:val="18"/>
      <w:szCs w:val="18"/>
    </w:rPr>
  </w:style>
  <w:style w:type="character" w:customStyle="1" w:styleId="09ReferencesBoldChar">
    <w:name w:val="09 References Bold Char"/>
    <w:link w:val="09ReferencesBold"/>
    <w:rsid w:val="00774A67"/>
    <w:rPr>
      <w:b/>
      <w:spacing w:val="-6"/>
    </w:rPr>
  </w:style>
  <w:style w:type="paragraph" w:customStyle="1" w:styleId="01Header">
    <w:name w:val="01 Header"/>
    <w:basedOn w:val="Normal"/>
    <w:link w:val="01HeaderChar"/>
    <w:qFormat/>
    <w:rsid w:val="00926826"/>
    <w:pPr>
      <w:pBdr>
        <w:bottom w:val="single" w:sz="12" w:space="5" w:color="auto"/>
      </w:pBdr>
      <w:tabs>
        <w:tab w:val="center" w:pos="4536"/>
        <w:tab w:val="right" w:pos="9072"/>
      </w:tabs>
      <w:spacing w:after="0" w:line="240" w:lineRule="auto"/>
      <w:jc w:val="center"/>
    </w:pPr>
    <w:rPr>
      <w:spacing w:val="-6"/>
      <w:sz w:val="16"/>
      <w:szCs w:val="16"/>
    </w:rPr>
  </w:style>
  <w:style w:type="character" w:customStyle="1" w:styleId="11FooterChar">
    <w:name w:val="11 Footer Char"/>
    <w:link w:val="11Footer"/>
    <w:rsid w:val="00774A67"/>
    <w:rPr>
      <w:spacing w:val="-6"/>
      <w:sz w:val="18"/>
      <w:szCs w:val="18"/>
    </w:rPr>
  </w:style>
  <w:style w:type="paragraph" w:customStyle="1" w:styleId="08KeyWords">
    <w:name w:val="08 Key Words"/>
    <w:basedOn w:val="Normal"/>
    <w:link w:val="08KeyWordsChar"/>
    <w:qFormat/>
    <w:rsid w:val="00774A67"/>
    <w:pPr>
      <w:jc w:val="both"/>
    </w:pPr>
    <w:rPr>
      <w:spacing w:val="-6"/>
    </w:rPr>
  </w:style>
  <w:style w:type="character" w:customStyle="1" w:styleId="01HeaderChar">
    <w:name w:val="01 Header Char"/>
    <w:link w:val="01Header"/>
    <w:rsid w:val="00926826"/>
    <w:rPr>
      <w:spacing w:val="-6"/>
      <w:sz w:val="16"/>
      <w:szCs w:val="16"/>
    </w:rPr>
  </w:style>
  <w:style w:type="character" w:customStyle="1" w:styleId="08KeyWordsChar">
    <w:name w:val="08 Key Words Char"/>
    <w:link w:val="08KeyWords"/>
    <w:rsid w:val="00774A67"/>
    <w:rPr>
      <w:spacing w:val="-6"/>
    </w:rPr>
  </w:style>
  <w:style w:type="paragraph" w:styleId="Header">
    <w:name w:val="header"/>
    <w:basedOn w:val="Normal"/>
    <w:link w:val="HeaderChar"/>
    <w:uiPriority w:val="99"/>
    <w:unhideWhenUsed/>
    <w:rsid w:val="008A3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987"/>
  </w:style>
  <w:style w:type="character" w:styleId="CommentReference">
    <w:name w:val="annotation reference"/>
    <w:basedOn w:val="DefaultParagraphFont"/>
    <w:uiPriority w:val="99"/>
    <w:semiHidden/>
    <w:unhideWhenUsed/>
    <w:rsid w:val="00E50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E3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E35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mdrus\Desktop\SLOVENSKO%20KEMIJSKO%20DRU&#352;TVO\SKD%202015\SLOVENSKI%20KEMIJSKI%20DNEVI\PRISPEVKI\PRAVILA\Abstrac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 template</Template>
  <TotalTime>14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Kemijsko Drustvo</dc:creator>
  <cp:lastModifiedBy>Huan Doan</cp:lastModifiedBy>
  <cp:revision>3</cp:revision>
  <cp:lastPrinted>2020-07-09T08:37:00Z</cp:lastPrinted>
  <dcterms:created xsi:type="dcterms:W3CDTF">2021-04-07T21:13:00Z</dcterms:created>
  <dcterms:modified xsi:type="dcterms:W3CDTF">2021-04-07T21:14:00Z</dcterms:modified>
</cp:coreProperties>
</file>