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BA63" w14:textId="01A9DCC2" w:rsidR="00914194" w:rsidRDefault="00914194" w:rsidP="00620F73">
      <w:pPr>
        <w:spacing w:after="240"/>
        <w:jc w:val="center"/>
        <w:rPr>
          <w:b/>
          <w:bCs/>
          <w:lang w:val="en-US"/>
        </w:rPr>
      </w:pPr>
      <w:r w:rsidRPr="00914194">
        <w:rPr>
          <w:b/>
          <w:bCs/>
          <w:lang w:val="en-US"/>
        </w:rPr>
        <w:t>Physico-Chemical nanomaterials science</w:t>
      </w:r>
    </w:p>
    <w:p w14:paraId="6C86A793" w14:textId="77777777" w:rsidR="00914194" w:rsidRDefault="00914194" w:rsidP="00620F73">
      <w:pPr>
        <w:spacing w:after="240"/>
        <w:jc w:val="center"/>
        <w:rPr>
          <w:b/>
          <w:bCs/>
          <w:lang w:val="en-US"/>
        </w:rPr>
      </w:pPr>
    </w:p>
    <w:p w14:paraId="76D754F9" w14:textId="06A8941E" w:rsidR="00620F73" w:rsidRPr="0041436E" w:rsidRDefault="00620F73" w:rsidP="00620F73">
      <w:pPr>
        <w:spacing w:after="24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Poly(maleic anhydride</w:t>
      </w:r>
      <w:r w:rsidR="00335B45">
        <w:rPr>
          <w:b/>
          <w:bCs/>
          <w:lang w:val="en-US"/>
        </w:rPr>
        <w:t xml:space="preserve"> </w:t>
      </w:r>
      <w:r w:rsidR="00335B45" w:rsidRPr="00335B45">
        <w:rPr>
          <w:b/>
          <w:bCs/>
          <w:i/>
          <w:iCs/>
          <w:lang w:val="en-US"/>
        </w:rPr>
        <w:t>alt</w:t>
      </w:r>
      <w:r w:rsidR="00335B45">
        <w:rPr>
          <w:b/>
          <w:bCs/>
          <w:lang w:val="en-US"/>
        </w:rPr>
        <w:t>-1-tetradecene</w:t>
      </w:r>
      <w:r>
        <w:rPr>
          <w:b/>
          <w:bCs/>
          <w:lang w:val="en-US"/>
        </w:rPr>
        <w:t xml:space="preserve">) </w:t>
      </w:r>
      <w:r w:rsidR="00335B45">
        <w:rPr>
          <w:b/>
          <w:bCs/>
          <w:lang w:val="en-US"/>
        </w:rPr>
        <w:t>derivatives</w:t>
      </w:r>
      <w:r>
        <w:rPr>
          <w:b/>
          <w:bCs/>
          <w:lang w:val="en-US"/>
        </w:rPr>
        <w:t xml:space="preserve"> control zeta potential and hydrodynamic size of encapsulated quantum dots</w:t>
      </w:r>
    </w:p>
    <w:p w14:paraId="3DE3CBBE" w14:textId="1356EEB6" w:rsidR="00620F73" w:rsidRPr="0006473A" w:rsidRDefault="00620F73" w:rsidP="00620F73">
      <w:pPr>
        <w:spacing w:after="240"/>
        <w:jc w:val="center"/>
        <w:rPr>
          <w:b/>
          <w:bCs/>
          <w:color w:val="000000" w:themeColor="text1"/>
          <w:lang w:val="en-US"/>
        </w:rPr>
      </w:pPr>
      <w:r>
        <w:rPr>
          <w:b/>
          <w:bCs/>
          <w:sz w:val="20"/>
          <w:u w:val="single"/>
          <w:lang w:val="en-US"/>
        </w:rPr>
        <w:t>Radchanka A</w:t>
      </w:r>
      <w:r>
        <w:rPr>
          <w:b/>
          <w:bCs/>
          <w:sz w:val="20"/>
          <w:u w:val="single"/>
          <w:lang w:val="uk-UA"/>
        </w:rPr>
        <w:t>.</w:t>
      </w:r>
      <w:r>
        <w:rPr>
          <w:b/>
          <w:bCs/>
          <w:sz w:val="20"/>
          <w:u w:val="single"/>
          <w:lang w:val="en-US"/>
        </w:rPr>
        <w:t>V.</w:t>
      </w:r>
      <w:r>
        <w:rPr>
          <w:b/>
          <w:bCs/>
          <w:sz w:val="20"/>
          <w:lang w:val="uk-UA"/>
        </w:rPr>
        <w:t xml:space="preserve">, </w:t>
      </w:r>
      <w:r>
        <w:rPr>
          <w:b/>
          <w:bCs/>
          <w:sz w:val="20"/>
          <w:lang w:val="en-US"/>
        </w:rPr>
        <w:t>Hrybouskaya V.A.</w:t>
      </w:r>
    </w:p>
    <w:p w14:paraId="670C1874" w14:textId="5C437BED" w:rsidR="00620F73" w:rsidRDefault="00620F73" w:rsidP="00620F73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Institute for Physical Chemical Research, Belarusian State University</w:t>
      </w:r>
      <w:r w:rsidRPr="0006473A">
        <w:rPr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06473A" w:rsidRPr="0006473A">
        <w:rPr>
          <w:i/>
          <w:iCs/>
          <w:color w:val="000000" w:themeColor="text1"/>
          <w:sz w:val="20"/>
          <w:szCs w:val="20"/>
          <w:lang w:val="en-US"/>
        </w:rPr>
        <w:t>14 Leningradskaya</w:t>
      </w:r>
      <w:r>
        <w:rPr>
          <w:i/>
          <w:iCs/>
          <w:sz w:val="20"/>
          <w:szCs w:val="20"/>
          <w:lang w:val="en-US"/>
        </w:rPr>
        <w:t>, Minsk 220006, Belarus</w:t>
      </w:r>
    </w:p>
    <w:p w14:paraId="56131193" w14:textId="3161B6B0" w:rsidR="00620F73" w:rsidRPr="0006473A" w:rsidRDefault="00620F73" w:rsidP="00620F73">
      <w:pPr>
        <w:spacing w:after="120"/>
        <w:rPr>
          <w:i/>
          <w:iCs/>
          <w:color w:val="000000" w:themeColor="text1"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E-mail</w:t>
      </w:r>
      <w:r w:rsidRPr="0006473A">
        <w:rPr>
          <w:i/>
          <w:iCs/>
          <w:color w:val="000000" w:themeColor="text1"/>
          <w:sz w:val="20"/>
          <w:szCs w:val="20"/>
          <w:lang w:val="en-US"/>
        </w:rPr>
        <w:t xml:space="preserve">: </w:t>
      </w:r>
      <w:r w:rsidR="0006473A" w:rsidRPr="0006473A">
        <w:rPr>
          <w:i/>
          <w:iCs/>
          <w:color w:val="000000" w:themeColor="text1"/>
          <w:sz w:val="20"/>
          <w:szCs w:val="20"/>
          <w:lang w:val="en-US"/>
        </w:rPr>
        <w:t>aleksandraradchenko10@gmail.com</w:t>
      </w:r>
    </w:p>
    <w:p w14:paraId="7EC0CEC2" w14:textId="77777777" w:rsidR="00620F73" w:rsidRDefault="00620F73" w:rsidP="00620F73">
      <w:pPr>
        <w:jc w:val="center"/>
        <w:rPr>
          <w:sz w:val="20"/>
          <w:szCs w:val="20"/>
          <w:lang w:val="en-US"/>
        </w:rPr>
      </w:pPr>
    </w:p>
    <w:p w14:paraId="45C8D798" w14:textId="4D794062" w:rsidR="00620F73" w:rsidRDefault="00914194" w:rsidP="00620F73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</w:t>
      </w:r>
      <w:r w:rsidR="00620F73">
        <w:rPr>
          <w:sz w:val="20"/>
          <w:szCs w:val="20"/>
          <w:lang w:val="en-US"/>
        </w:rPr>
        <w:t xml:space="preserve">emiconductor quantum dots (QDs) </w:t>
      </w:r>
      <w:r w:rsidR="0006473A">
        <w:rPr>
          <w:sz w:val="20"/>
          <w:szCs w:val="20"/>
          <w:lang w:val="en-US"/>
        </w:rPr>
        <w:t>have</w:t>
      </w:r>
      <w:r w:rsidR="00620F73">
        <w:rPr>
          <w:sz w:val="20"/>
          <w:szCs w:val="20"/>
          <w:lang w:val="en-US"/>
        </w:rPr>
        <w:t xml:space="preserve"> unique photophysical properties such as narrow and size</w:t>
      </w:r>
      <w:r w:rsidR="0006473A">
        <w:rPr>
          <w:sz w:val="20"/>
          <w:szCs w:val="20"/>
          <w:lang w:val="en-US"/>
        </w:rPr>
        <w:t>-dependent</w:t>
      </w:r>
      <w:r w:rsidR="00620F73">
        <w:rPr>
          <w:sz w:val="20"/>
          <w:szCs w:val="20"/>
          <w:lang w:val="en-US"/>
        </w:rPr>
        <w:t xml:space="preserve"> emission spectra, broad absorption profiles, and high quantum yields</w:t>
      </w:r>
      <w:r>
        <w:rPr>
          <w:sz w:val="20"/>
          <w:szCs w:val="20"/>
          <w:lang w:val="en-US"/>
        </w:rPr>
        <w:t>,</w:t>
      </w:r>
      <w:r w:rsidR="0019508F">
        <w:rPr>
          <w:sz w:val="20"/>
          <w:szCs w:val="20"/>
          <w:lang w:val="en-US"/>
        </w:rPr>
        <w:t xml:space="preserve"> which makes it possible to </w:t>
      </w:r>
      <w:r w:rsidR="00620F73">
        <w:rPr>
          <w:sz w:val="20"/>
          <w:szCs w:val="20"/>
          <w:lang w:val="en-US"/>
        </w:rPr>
        <w:t xml:space="preserve">replace traditional organic fluorophores for molecular, cellular, and </w:t>
      </w:r>
      <w:r w:rsidR="00620F73" w:rsidRPr="00335B45">
        <w:rPr>
          <w:i/>
          <w:iCs/>
          <w:sz w:val="20"/>
          <w:szCs w:val="20"/>
          <w:lang w:val="en-US"/>
        </w:rPr>
        <w:t>in vivo</w:t>
      </w:r>
      <w:r w:rsidR="00620F73">
        <w:rPr>
          <w:sz w:val="20"/>
          <w:szCs w:val="20"/>
          <w:lang w:val="en-US"/>
        </w:rPr>
        <w:t xml:space="preserve"> imaging</w:t>
      </w:r>
      <w:r w:rsidR="00335B45">
        <w:rPr>
          <w:sz w:val="20"/>
          <w:szCs w:val="20"/>
          <w:lang w:val="en-US"/>
        </w:rPr>
        <w:t xml:space="preserve"> </w:t>
      </w:r>
      <w:r w:rsidR="00620F73" w:rsidRPr="000F5F0B">
        <w:rPr>
          <w:sz w:val="20"/>
          <w:szCs w:val="20"/>
          <w:lang w:val="en-US"/>
        </w:rPr>
        <w:t>[1</w:t>
      </w:r>
      <w:r w:rsidR="004E4E58" w:rsidRPr="004E4E58">
        <w:rPr>
          <w:sz w:val="20"/>
          <w:szCs w:val="20"/>
          <w:lang w:val="en-US"/>
        </w:rPr>
        <w:t>, 2</w:t>
      </w:r>
      <w:r w:rsidR="00620F73" w:rsidRPr="000F5F0B">
        <w:rPr>
          <w:sz w:val="20"/>
          <w:szCs w:val="20"/>
          <w:lang w:val="en-US"/>
        </w:rPr>
        <w:t>].</w:t>
      </w:r>
    </w:p>
    <w:p w14:paraId="4503CA72" w14:textId="1A93E27D" w:rsidR="00620F73" w:rsidRPr="00627FC7" w:rsidRDefault="00620F73" w:rsidP="00620F73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aim of this work was to </w:t>
      </w:r>
      <w:r w:rsidR="00B0420E">
        <w:rPr>
          <w:sz w:val="20"/>
          <w:szCs w:val="20"/>
          <w:lang w:val="en-US"/>
        </w:rPr>
        <w:t>study</w:t>
      </w:r>
      <w:r>
        <w:rPr>
          <w:sz w:val="20"/>
          <w:szCs w:val="20"/>
          <w:lang w:val="en-US"/>
        </w:rPr>
        <w:t xml:space="preserve"> how</w:t>
      </w:r>
      <w:r w:rsidR="00335B45">
        <w:rPr>
          <w:sz w:val="20"/>
          <w:szCs w:val="20"/>
          <w:lang w:val="en-US"/>
        </w:rPr>
        <w:t xml:space="preserve"> values of</w:t>
      </w:r>
      <w:r>
        <w:rPr>
          <w:sz w:val="20"/>
          <w:szCs w:val="20"/>
          <w:lang w:val="en-US"/>
        </w:rPr>
        <w:t xml:space="preserve"> </w:t>
      </w:r>
      <w:r w:rsidR="00B0420E">
        <w:rPr>
          <w:sz w:val="20"/>
          <w:szCs w:val="20"/>
          <w:lang w:val="en-US"/>
        </w:rPr>
        <w:t>ζ-</w:t>
      </w:r>
      <w:r>
        <w:rPr>
          <w:sz w:val="20"/>
          <w:szCs w:val="20"/>
          <w:lang w:val="en-US"/>
        </w:rPr>
        <w:t xml:space="preserve">potential and hydrodynamic size of encapsulated QDs in modified polymer </w:t>
      </w:r>
      <w:r w:rsidR="00A5162C">
        <w:rPr>
          <w:sz w:val="20"/>
          <w:szCs w:val="20"/>
          <w:lang w:val="en-US"/>
        </w:rPr>
        <w:t>correlate</w:t>
      </w:r>
      <w:r>
        <w:rPr>
          <w:sz w:val="20"/>
          <w:szCs w:val="20"/>
          <w:lang w:val="en-US"/>
        </w:rPr>
        <w:t xml:space="preserve"> in </w:t>
      </w:r>
      <w:r w:rsidR="00914194">
        <w:rPr>
          <w:sz w:val="20"/>
          <w:szCs w:val="20"/>
          <w:lang w:val="en-US"/>
        </w:rPr>
        <w:t>different media</w:t>
      </w:r>
      <w:r>
        <w:rPr>
          <w:sz w:val="20"/>
          <w:szCs w:val="20"/>
          <w:lang w:val="en-US"/>
        </w:rPr>
        <w:t xml:space="preserve">. </w:t>
      </w:r>
    </w:p>
    <w:p w14:paraId="5E700951" w14:textId="21FD3A42" w:rsidR="000F5F0B" w:rsidRDefault="00620F73" w:rsidP="00C77AAC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Poly(maleic anhydride</w:t>
      </w:r>
      <w:r w:rsidR="00B0420E">
        <w:rPr>
          <w:sz w:val="20"/>
          <w:szCs w:val="20"/>
          <w:lang w:val="en-US"/>
        </w:rPr>
        <w:t xml:space="preserve"> </w:t>
      </w:r>
      <w:r w:rsidRPr="00B0420E">
        <w:rPr>
          <w:i/>
          <w:iCs/>
          <w:sz w:val="20"/>
          <w:szCs w:val="20"/>
          <w:lang w:val="en-US"/>
        </w:rPr>
        <w:t>alt</w:t>
      </w:r>
      <w:r>
        <w:rPr>
          <w:sz w:val="20"/>
          <w:szCs w:val="20"/>
          <w:lang w:val="en-US"/>
        </w:rPr>
        <w:t xml:space="preserve">-1-tetradecene) (PMAT) was modified with bi-functional molecules containing </w:t>
      </w:r>
      <w:r w:rsidR="00B0420E">
        <w:rPr>
          <w:sz w:val="20"/>
          <w:szCs w:val="20"/>
          <w:lang w:val="en-US"/>
        </w:rPr>
        <w:t>various charged groups</w:t>
      </w:r>
      <w:r>
        <w:rPr>
          <w:sz w:val="20"/>
          <w:szCs w:val="20"/>
          <w:lang w:val="en-US"/>
        </w:rPr>
        <w:t xml:space="preserve"> in different proportions</w:t>
      </w:r>
      <w:r w:rsidR="000F5F0B">
        <w:rPr>
          <w:sz w:val="20"/>
          <w:szCs w:val="20"/>
          <w:lang w:val="en-US"/>
        </w:rPr>
        <w:t xml:space="preserve"> using standard EDC-chemistry</w:t>
      </w:r>
      <w:r>
        <w:rPr>
          <w:sz w:val="20"/>
          <w:szCs w:val="20"/>
          <w:lang w:val="en-US"/>
        </w:rPr>
        <w:t>.</w:t>
      </w:r>
      <w:r w:rsidR="00B0420E">
        <w:rPr>
          <w:sz w:val="20"/>
          <w:szCs w:val="20"/>
          <w:lang w:val="en-US"/>
        </w:rPr>
        <w:t xml:space="preserve"> </w:t>
      </w:r>
      <w:r w:rsidR="000F5F0B">
        <w:rPr>
          <w:sz w:val="20"/>
          <w:szCs w:val="20"/>
          <w:lang w:val="en-US"/>
        </w:rPr>
        <w:t>Hydrophobic QDs CdSe / ZnS was encapsulated and purified according to [</w:t>
      </w:r>
      <w:r w:rsidR="004E4E58">
        <w:rPr>
          <w:sz w:val="20"/>
          <w:szCs w:val="20"/>
          <w:lang w:val="en-US"/>
        </w:rPr>
        <w:t>3</w:t>
      </w:r>
      <w:r w:rsidR="000F5F0B">
        <w:rPr>
          <w:sz w:val="20"/>
          <w:szCs w:val="20"/>
          <w:lang w:val="en-US"/>
        </w:rPr>
        <w:t xml:space="preserve">]. </w:t>
      </w:r>
    </w:p>
    <w:p w14:paraId="7B7921EA" w14:textId="3AD118AE" w:rsidR="00121372" w:rsidRPr="00914194" w:rsidRDefault="00B0420E" w:rsidP="00914194">
      <w:pPr>
        <w:ind w:firstLine="360"/>
        <w:jc w:val="both"/>
        <w:rPr>
          <w:sz w:val="22"/>
          <w:szCs w:val="22"/>
          <w:lang w:val="en-US"/>
        </w:rPr>
      </w:pPr>
      <w:r>
        <w:rPr>
          <w:sz w:val="20"/>
          <w:szCs w:val="20"/>
          <w:lang w:val="en-US"/>
        </w:rPr>
        <w:t xml:space="preserve">It is shown that </w:t>
      </w:r>
      <w:r w:rsidR="000F5F0B">
        <w:rPr>
          <w:sz w:val="20"/>
          <w:szCs w:val="20"/>
          <w:lang w:val="en-US"/>
        </w:rPr>
        <w:t xml:space="preserve">reverse </w:t>
      </w:r>
      <w:r>
        <w:rPr>
          <w:sz w:val="20"/>
          <w:szCs w:val="20"/>
          <w:lang w:val="en-US"/>
        </w:rPr>
        <w:t xml:space="preserve">hydrodynamic diameter (measured by DLS) </w:t>
      </w:r>
      <w:r w:rsidR="00C77AAC" w:rsidRPr="00C77AAC">
        <w:rPr>
          <w:sz w:val="20"/>
          <w:szCs w:val="20"/>
          <w:lang w:val="en-US"/>
        </w:rPr>
        <w:t xml:space="preserve">is a cubic function of ζ-potential of </w:t>
      </w:r>
      <w:r w:rsidR="00C77AAC">
        <w:rPr>
          <w:sz w:val="20"/>
          <w:szCs w:val="20"/>
          <w:lang w:val="en-US"/>
        </w:rPr>
        <w:t>QDs</w:t>
      </w:r>
      <w:r w:rsidR="00C77AAC" w:rsidRPr="00C77AA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in pH range from 4.5 to 9.5</w:t>
      </w:r>
      <w:r w:rsidR="00C77AAC">
        <w:rPr>
          <w:sz w:val="20"/>
          <w:szCs w:val="20"/>
          <w:lang w:val="en-US"/>
        </w:rPr>
        <w:t xml:space="preserve"> and ionic strength up to 0.4 M</w:t>
      </w:r>
      <w:r w:rsidR="00914194">
        <w:rPr>
          <w:sz w:val="20"/>
          <w:szCs w:val="20"/>
          <w:lang w:val="en-US"/>
        </w:rPr>
        <w:t>.</w:t>
      </w:r>
      <w:r w:rsidR="00121372">
        <w:rPr>
          <w:sz w:val="22"/>
          <w:szCs w:val="22"/>
          <w:lang w:val="en-US"/>
        </w:rPr>
        <w:t xml:space="preserve"> </w:t>
      </w:r>
      <w:r w:rsidR="00121372">
        <w:rPr>
          <w:sz w:val="20"/>
          <w:szCs w:val="20"/>
          <w:lang w:val="en-US"/>
        </w:rPr>
        <w:t xml:space="preserve">This can be explained by </w:t>
      </w:r>
      <w:r w:rsidR="00121372" w:rsidRPr="00C77AAC">
        <w:rPr>
          <w:sz w:val="20"/>
          <w:szCs w:val="20"/>
          <w:lang w:val="en-US"/>
        </w:rPr>
        <w:t>decrease in the electrostatic repulsion component of the QDs diffusion coefficient</w:t>
      </w:r>
      <w:r w:rsidR="00121372">
        <w:rPr>
          <w:sz w:val="20"/>
          <w:szCs w:val="20"/>
          <w:lang w:val="en-US"/>
        </w:rPr>
        <w:t xml:space="preserve"> when ζ-potential approaches zero.</w:t>
      </w:r>
    </w:p>
    <w:p w14:paraId="47C4C6D3" w14:textId="33CEC61A" w:rsidR="00620F73" w:rsidRDefault="00620F73" w:rsidP="00620F73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demonstrate that for a correct interpretation of the physicochemical characteristics of </w:t>
      </w:r>
      <w:r w:rsidR="000F5F0B">
        <w:rPr>
          <w:sz w:val="20"/>
          <w:szCs w:val="20"/>
          <w:lang w:val="en-US"/>
        </w:rPr>
        <w:t>QDs</w:t>
      </w:r>
      <w:r>
        <w:rPr>
          <w:sz w:val="20"/>
          <w:szCs w:val="20"/>
          <w:lang w:val="en-US"/>
        </w:rPr>
        <w:t xml:space="preserve"> it is necessary to examine </w:t>
      </w:r>
      <w:r w:rsidR="000F5F0B">
        <w:rPr>
          <w:sz w:val="20"/>
          <w:szCs w:val="20"/>
          <w:lang w:val="en-US"/>
        </w:rPr>
        <w:t>ζ-</w:t>
      </w:r>
      <w:r>
        <w:rPr>
          <w:sz w:val="20"/>
          <w:szCs w:val="20"/>
          <w:lang w:val="en-US"/>
        </w:rPr>
        <w:t>potential and hydrodynamic diameter together, since there is an inversely proportional relationship between them.</w:t>
      </w:r>
    </w:p>
    <w:p w14:paraId="630C66CA" w14:textId="77777777" w:rsidR="00620F73" w:rsidRDefault="00620F73" w:rsidP="00620F73">
      <w:pPr>
        <w:ind w:left="720" w:hanging="720"/>
        <w:jc w:val="both"/>
        <w:rPr>
          <w:sz w:val="20"/>
          <w:szCs w:val="20"/>
          <w:lang w:val="en-US"/>
        </w:rPr>
      </w:pPr>
    </w:p>
    <w:p w14:paraId="6DD040ED" w14:textId="78774C35" w:rsidR="00620F73" w:rsidRPr="00B33B1A" w:rsidRDefault="004E4E58" w:rsidP="00620F73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sz w:val="20"/>
          <w:szCs w:val="20"/>
          <w:lang w:val="en-US"/>
        </w:rPr>
      </w:pPr>
      <w:r w:rsidRPr="004E4E58">
        <w:rPr>
          <w:i/>
          <w:sz w:val="20"/>
          <w:szCs w:val="20"/>
          <w:lang w:val="en-US"/>
        </w:rPr>
        <w:t xml:space="preserve">Karakoti A. S.; Shukla, R.; Shanker, R.; Singh, S. </w:t>
      </w:r>
      <w:r w:rsidRPr="004E4E58">
        <w:rPr>
          <w:sz w:val="20"/>
          <w:szCs w:val="20"/>
          <w:lang w:val="en-US"/>
        </w:rPr>
        <w:t xml:space="preserve">Surface Functionalization of Quantum Dots for Biological Applications </w:t>
      </w:r>
      <w:r w:rsidR="00620F73">
        <w:rPr>
          <w:sz w:val="20"/>
          <w:szCs w:val="20"/>
          <w:lang w:val="en-US"/>
        </w:rPr>
        <w:t xml:space="preserve">// </w:t>
      </w:r>
      <w:r w:rsidRPr="004E4E58">
        <w:rPr>
          <w:sz w:val="20"/>
          <w:szCs w:val="20"/>
          <w:lang w:val="en-US"/>
        </w:rPr>
        <w:t>J Colloid Interf. Sci.</w:t>
      </w:r>
      <w:r w:rsidR="00620F73">
        <w:rPr>
          <w:sz w:val="20"/>
          <w:szCs w:val="20"/>
          <w:lang w:val="en-US"/>
        </w:rPr>
        <w:t>-20</w:t>
      </w:r>
      <w:r w:rsidRPr="004E4E58">
        <w:rPr>
          <w:sz w:val="20"/>
          <w:szCs w:val="20"/>
          <w:lang w:val="en-US"/>
        </w:rPr>
        <w:t>15</w:t>
      </w:r>
      <w:r w:rsidR="00620F73">
        <w:rPr>
          <w:sz w:val="20"/>
          <w:szCs w:val="20"/>
          <w:lang w:val="en-US"/>
        </w:rPr>
        <w:t>.</w:t>
      </w:r>
      <w:r w:rsidR="00620F73">
        <w:rPr>
          <w:b/>
          <w:sz w:val="20"/>
          <w:szCs w:val="20"/>
          <w:lang w:val="en-US"/>
        </w:rPr>
        <w:t>-</w:t>
      </w:r>
      <w:r w:rsidRPr="004E4E58">
        <w:rPr>
          <w:b/>
          <w:sz w:val="20"/>
          <w:szCs w:val="20"/>
          <w:lang w:val="en-US"/>
        </w:rPr>
        <w:t>215</w:t>
      </w:r>
      <w:r w:rsidR="00620F73">
        <w:rPr>
          <w:b/>
          <w:sz w:val="20"/>
          <w:szCs w:val="20"/>
          <w:lang w:val="en-US"/>
        </w:rPr>
        <w:t>.-</w:t>
      </w:r>
      <w:r w:rsidR="00620F73">
        <w:rPr>
          <w:sz w:val="20"/>
          <w:szCs w:val="20"/>
          <w:lang w:val="en-US"/>
        </w:rPr>
        <w:t xml:space="preserve">P. </w:t>
      </w:r>
      <w:r w:rsidRPr="004E4E58">
        <w:rPr>
          <w:sz w:val="20"/>
          <w:szCs w:val="20"/>
          <w:lang w:val="en-US"/>
        </w:rPr>
        <w:t>28-45</w:t>
      </w:r>
      <w:r w:rsidR="00620F73">
        <w:rPr>
          <w:sz w:val="20"/>
          <w:szCs w:val="20"/>
          <w:lang w:val="en-US"/>
        </w:rPr>
        <w:t>.</w:t>
      </w:r>
    </w:p>
    <w:p w14:paraId="6957B35D" w14:textId="0BA384AF" w:rsidR="00620F73" w:rsidRPr="004E4E58" w:rsidRDefault="004E4E58" w:rsidP="00620F73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sz w:val="20"/>
          <w:szCs w:val="20"/>
          <w:lang w:val="en-US"/>
        </w:rPr>
      </w:pPr>
      <w:r w:rsidRPr="004E4E58">
        <w:rPr>
          <w:i/>
          <w:sz w:val="20"/>
          <w:szCs w:val="20"/>
          <w:lang w:val="en-US"/>
        </w:rPr>
        <w:t xml:space="preserve">Mattoussi, H.; Palui, G.; Na, H. B. </w:t>
      </w:r>
      <w:r w:rsidRPr="004E4E58">
        <w:rPr>
          <w:sz w:val="20"/>
          <w:szCs w:val="20"/>
          <w:lang w:val="en-US"/>
        </w:rPr>
        <w:t>Luminescent quantum dots as platforms for probing in vitro and in vivo biological processes</w:t>
      </w:r>
      <w:r w:rsidR="00620F73">
        <w:rPr>
          <w:sz w:val="20"/>
          <w:szCs w:val="20"/>
          <w:lang w:val="en-US"/>
        </w:rPr>
        <w:t xml:space="preserve"> // </w:t>
      </w:r>
      <w:r w:rsidRPr="004E4E58">
        <w:rPr>
          <w:sz w:val="20"/>
          <w:szCs w:val="20"/>
          <w:lang w:val="en-US"/>
        </w:rPr>
        <w:t>Adv Drug Deliv Rev</w:t>
      </w:r>
      <w:r w:rsidR="00620F73">
        <w:rPr>
          <w:sz w:val="20"/>
          <w:szCs w:val="20"/>
          <w:lang w:val="en-US"/>
        </w:rPr>
        <w:t>.-20</w:t>
      </w:r>
      <w:r w:rsidRPr="004E4E58">
        <w:rPr>
          <w:sz w:val="20"/>
          <w:szCs w:val="20"/>
          <w:lang w:val="en-US"/>
        </w:rPr>
        <w:t>12</w:t>
      </w:r>
      <w:r w:rsidR="00620F73">
        <w:rPr>
          <w:sz w:val="20"/>
          <w:szCs w:val="20"/>
          <w:lang w:val="en-US"/>
        </w:rPr>
        <w:t>.</w:t>
      </w:r>
      <w:r w:rsidR="00620F73">
        <w:rPr>
          <w:b/>
          <w:sz w:val="20"/>
          <w:szCs w:val="20"/>
          <w:lang w:val="en-US"/>
        </w:rPr>
        <w:t>-</w:t>
      </w:r>
      <w:r w:rsidRPr="004E4E58">
        <w:rPr>
          <w:b/>
          <w:sz w:val="20"/>
          <w:szCs w:val="20"/>
          <w:lang w:val="en-US"/>
        </w:rPr>
        <w:t>64</w:t>
      </w:r>
      <w:r w:rsidR="00620F73">
        <w:rPr>
          <w:sz w:val="20"/>
          <w:szCs w:val="20"/>
          <w:lang w:val="en-US"/>
        </w:rPr>
        <w:t xml:space="preserve">, N </w:t>
      </w:r>
      <w:r w:rsidRPr="004E4E58">
        <w:rPr>
          <w:sz w:val="20"/>
          <w:szCs w:val="20"/>
          <w:lang w:val="en-US"/>
        </w:rPr>
        <w:t>2</w:t>
      </w:r>
      <w:r w:rsidR="00620F73">
        <w:rPr>
          <w:sz w:val="20"/>
          <w:szCs w:val="20"/>
          <w:lang w:val="en-US"/>
        </w:rPr>
        <w:t xml:space="preserve">.-P. </w:t>
      </w:r>
      <w:r w:rsidRPr="004E4E58">
        <w:rPr>
          <w:sz w:val="20"/>
          <w:szCs w:val="20"/>
          <w:lang w:val="en-US"/>
        </w:rPr>
        <w:t>138-166</w:t>
      </w:r>
      <w:r w:rsidR="00620F73" w:rsidRPr="004E4E58">
        <w:rPr>
          <w:sz w:val="20"/>
          <w:szCs w:val="20"/>
          <w:lang w:val="en-US"/>
        </w:rPr>
        <w:t>.</w:t>
      </w:r>
    </w:p>
    <w:p w14:paraId="6488ECF2" w14:textId="19DCA658" w:rsidR="00620F73" w:rsidRPr="004E4E58" w:rsidRDefault="004E4E58" w:rsidP="00620F73">
      <w:pPr>
        <w:numPr>
          <w:ilvl w:val="0"/>
          <w:numId w:val="1"/>
        </w:numPr>
        <w:tabs>
          <w:tab w:val="left" w:pos="360"/>
        </w:tabs>
        <w:ind w:left="360"/>
        <w:rPr>
          <w:sz w:val="20"/>
          <w:szCs w:val="20"/>
          <w:lang w:val="en-US"/>
        </w:rPr>
      </w:pPr>
      <w:r w:rsidRPr="004E4E58">
        <w:rPr>
          <w:i/>
          <w:sz w:val="20"/>
          <w:szCs w:val="20"/>
          <w:lang w:val="en-US"/>
        </w:rPr>
        <w:t>Fedosyuk, A.; Radchanka, A.; Antanovich, A.; Prudnikau, A.; Kvach, M. V.; Shmanai, V.; Artemyev, M.</w:t>
      </w:r>
      <w:r>
        <w:rPr>
          <w:i/>
          <w:sz w:val="20"/>
          <w:szCs w:val="20"/>
          <w:lang w:val="en-US"/>
        </w:rPr>
        <w:t xml:space="preserve"> </w:t>
      </w:r>
      <w:r w:rsidR="00121372" w:rsidRPr="00121372">
        <w:rPr>
          <w:sz w:val="20"/>
          <w:szCs w:val="20"/>
          <w:lang w:val="en-US"/>
        </w:rPr>
        <w:t>Determination of Concentration of Amphiphilic Polymer Molecules on the Surface of Encapsulated Semiconductor Nanocrystals</w:t>
      </w:r>
      <w:r w:rsidR="00620F73">
        <w:rPr>
          <w:sz w:val="20"/>
          <w:szCs w:val="20"/>
          <w:lang w:val="en-US"/>
        </w:rPr>
        <w:t xml:space="preserve"> // </w:t>
      </w:r>
      <w:r w:rsidR="00121372" w:rsidRPr="00121372">
        <w:rPr>
          <w:sz w:val="20"/>
          <w:szCs w:val="20"/>
          <w:lang w:val="en-US"/>
        </w:rPr>
        <w:t>Langmuir</w:t>
      </w:r>
      <w:r w:rsidR="00620F73">
        <w:rPr>
          <w:sz w:val="20"/>
          <w:szCs w:val="20"/>
          <w:lang w:val="en-US"/>
        </w:rPr>
        <w:t>.-</w:t>
      </w:r>
      <w:r w:rsidR="00121372">
        <w:rPr>
          <w:sz w:val="20"/>
          <w:szCs w:val="20"/>
          <w:lang w:val="en-US"/>
        </w:rPr>
        <w:t>2016</w:t>
      </w:r>
      <w:r w:rsidR="00620F73">
        <w:rPr>
          <w:sz w:val="20"/>
          <w:szCs w:val="20"/>
          <w:lang w:val="en-US"/>
        </w:rPr>
        <w:t>.</w:t>
      </w:r>
      <w:r w:rsidR="00620F73">
        <w:rPr>
          <w:b/>
          <w:sz w:val="20"/>
          <w:szCs w:val="20"/>
          <w:lang w:val="en-US"/>
        </w:rPr>
        <w:t>-3</w:t>
      </w:r>
      <w:r w:rsidR="00121372">
        <w:rPr>
          <w:b/>
          <w:sz w:val="20"/>
          <w:szCs w:val="20"/>
          <w:lang w:val="en-US"/>
        </w:rPr>
        <w:t>2</w:t>
      </w:r>
      <w:r w:rsidR="00620F73">
        <w:rPr>
          <w:sz w:val="20"/>
          <w:szCs w:val="20"/>
          <w:lang w:val="en-US"/>
        </w:rPr>
        <w:t xml:space="preserve">, N </w:t>
      </w:r>
      <w:r w:rsidR="00121372">
        <w:rPr>
          <w:sz w:val="20"/>
          <w:szCs w:val="20"/>
          <w:lang w:val="en-US"/>
        </w:rPr>
        <w:t>8</w:t>
      </w:r>
      <w:r w:rsidR="00620F73">
        <w:rPr>
          <w:sz w:val="20"/>
          <w:szCs w:val="20"/>
          <w:lang w:val="en-US"/>
        </w:rPr>
        <w:t xml:space="preserve">.-P. </w:t>
      </w:r>
      <w:r w:rsidR="00121372" w:rsidRPr="00121372">
        <w:rPr>
          <w:sz w:val="20"/>
          <w:szCs w:val="20"/>
          <w:lang w:val="en-US"/>
        </w:rPr>
        <w:t>1955–1961</w:t>
      </w:r>
      <w:r w:rsidR="00620F73">
        <w:rPr>
          <w:sz w:val="20"/>
          <w:szCs w:val="20"/>
          <w:lang w:val="en-US"/>
        </w:rPr>
        <w:t>.</w:t>
      </w:r>
    </w:p>
    <w:sectPr w:rsidR="00620F73" w:rsidRPr="004E4E58" w:rsidSect="00620F73"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B6"/>
    <w:rsid w:val="0006473A"/>
    <w:rsid w:val="000F5F0B"/>
    <w:rsid w:val="00121372"/>
    <w:rsid w:val="0019508F"/>
    <w:rsid w:val="00335B45"/>
    <w:rsid w:val="004E4E58"/>
    <w:rsid w:val="005F70B6"/>
    <w:rsid w:val="00620F73"/>
    <w:rsid w:val="0080497D"/>
    <w:rsid w:val="00887903"/>
    <w:rsid w:val="00914194"/>
    <w:rsid w:val="00A5162C"/>
    <w:rsid w:val="00B0420E"/>
    <w:rsid w:val="00C77AAC"/>
    <w:rsid w:val="00D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87F7"/>
  <w15:chartTrackingRefBased/>
  <w15:docId w15:val="{3AA7E041-E938-4975-BD36-FFD3967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F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varyock@gmail.com</dc:creator>
  <cp:keywords/>
  <dc:description/>
  <cp:lastModifiedBy>нанолабер</cp:lastModifiedBy>
  <cp:revision>7</cp:revision>
  <dcterms:created xsi:type="dcterms:W3CDTF">2021-05-10T13:34:00Z</dcterms:created>
  <dcterms:modified xsi:type="dcterms:W3CDTF">2021-05-13T14:10:00Z</dcterms:modified>
</cp:coreProperties>
</file>