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82" w:rsidRPr="00A60280" w:rsidRDefault="004B1D82">
      <w:pPr>
        <w:spacing w:after="240"/>
        <w:jc w:val="center"/>
        <w:rPr>
          <w:b/>
          <w:bCs/>
          <w:sz w:val="20"/>
          <w:szCs w:val="20"/>
          <w:lang w:val="en-US"/>
        </w:rPr>
      </w:pPr>
      <w:proofErr w:type="spellStart"/>
      <w:r w:rsidRPr="00A60280">
        <w:rPr>
          <w:b/>
          <w:bCs/>
          <w:sz w:val="20"/>
          <w:szCs w:val="20"/>
          <w:lang w:val="uk-UA"/>
        </w:rPr>
        <w:t>Nanoplasmonics</w:t>
      </w:r>
      <w:proofErr w:type="spellEnd"/>
      <w:r w:rsidRPr="00A60280">
        <w:rPr>
          <w:b/>
          <w:bCs/>
          <w:sz w:val="20"/>
          <w:szCs w:val="20"/>
          <w:lang w:val="uk-UA"/>
        </w:rPr>
        <w:t xml:space="preserve"> </w:t>
      </w:r>
      <w:proofErr w:type="spellStart"/>
      <w:r w:rsidRPr="00A60280">
        <w:rPr>
          <w:b/>
          <w:bCs/>
          <w:sz w:val="20"/>
          <w:szCs w:val="20"/>
          <w:lang w:val="uk-UA"/>
        </w:rPr>
        <w:t>and</w:t>
      </w:r>
      <w:proofErr w:type="spellEnd"/>
      <w:r w:rsidRPr="00A60280">
        <w:rPr>
          <w:b/>
          <w:bCs/>
          <w:sz w:val="20"/>
          <w:szCs w:val="20"/>
          <w:lang w:val="uk-UA"/>
        </w:rPr>
        <w:t xml:space="preserve"> </w:t>
      </w:r>
      <w:proofErr w:type="spellStart"/>
      <w:r w:rsidRPr="00A60280">
        <w:rPr>
          <w:b/>
          <w:bCs/>
          <w:sz w:val="20"/>
          <w:szCs w:val="20"/>
          <w:lang w:val="uk-UA"/>
        </w:rPr>
        <w:t>surface</w:t>
      </w:r>
      <w:proofErr w:type="spellEnd"/>
      <w:r w:rsidRPr="00A60280">
        <w:rPr>
          <w:b/>
          <w:bCs/>
          <w:sz w:val="20"/>
          <w:szCs w:val="20"/>
          <w:lang w:val="uk-UA"/>
        </w:rPr>
        <w:t xml:space="preserve"> </w:t>
      </w:r>
      <w:proofErr w:type="spellStart"/>
      <w:r w:rsidRPr="00A60280">
        <w:rPr>
          <w:b/>
          <w:bCs/>
          <w:sz w:val="20"/>
          <w:szCs w:val="20"/>
          <w:lang w:val="uk-UA"/>
        </w:rPr>
        <w:t>enhanced</w:t>
      </w:r>
      <w:proofErr w:type="spellEnd"/>
      <w:r w:rsidRPr="00A60280">
        <w:rPr>
          <w:b/>
          <w:bCs/>
          <w:sz w:val="20"/>
          <w:szCs w:val="20"/>
          <w:lang w:val="uk-UA"/>
        </w:rPr>
        <w:t xml:space="preserve"> </w:t>
      </w:r>
      <w:proofErr w:type="spellStart"/>
      <w:r w:rsidRPr="00A60280">
        <w:rPr>
          <w:b/>
          <w:bCs/>
          <w:sz w:val="20"/>
          <w:szCs w:val="20"/>
          <w:lang w:val="uk-UA"/>
        </w:rPr>
        <w:t>spectroscopy</w:t>
      </w:r>
      <w:proofErr w:type="spellEnd"/>
      <w:r w:rsidRPr="00A60280">
        <w:rPr>
          <w:b/>
          <w:bCs/>
          <w:sz w:val="20"/>
          <w:szCs w:val="20"/>
          <w:lang w:val="uk-UA"/>
        </w:rPr>
        <w:t xml:space="preserve"> </w:t>
      </w:r>
    </w:p>
    <w:p w:rsidR="00FB28A0" w:rsidRPr="00B07C1B" w:rsidRDefault="00FB28A0" w:rsidP="00FB28A0">
      <w:pPr>
        <w:spacing w:after="240"/>
        <w:jc w:val="center"/>
        <w:rPr>
          <w:b/>
          <w:bCs/>
          <w:sz w:val="20"/>
          <w:szCs w:val="20"/>
          <w:lang w:val="en-US"/>
        </w:rPr>
      </w:pPr>
      <w:r w:rsidRPr="00B07C1B">
        <w:rPr>
          <w:b/>
          <w:bCs/>
          <w:sz w:val="20"/>
          <w:szCs w:val="20"/>
          <w:lang w:val="en-US"/>
        </w:rPr>
        <w:t xml:space="preserve">Peculiarities of fluorescence for interaction of gold </w:t>
      </w:r>
      <w:proofErr w:type="spellStart"/>
      <w:r w:rsidRPr="00B07C1B">
        <w:rPr>
          <w:b/>
          <w:bCs/>
          <w:sz w:val="20"/>
          <w:szCs w:val="20"/>
          <w:lang w:val="en-US"/>
        </w:rPr>
        <w:t>nanocages</w:t>
      </w:r>
      <w:proofErr w:type="spellEnd"/>
      <w:r w:rsidRPr="00B07C1B">
        <w:rPr>
          <w:b/>
          <w:bCs/>
          <w:sz w:val="20"/>
          <w:szCs w:val="20"/>
          <w:lang w:val="en-US"/>
        </w:rPr>
        <w:t xml:space="preserve"> with HTTH organic dye</w:t>
      </w:r>
    </w:p>
    <w:p w:rsidR="00075C1D" w:rsidRPr="00A60280" w:rsidRDefault="00FB28A0">
      <w:pPr>
        <w:spacing w:after="240"/>
        <w:jc w:val="center"/>
        <w:rPr>
          <w:b/>
          <w:bCs/>
          <w:sz w:val="20"/>
          <w:szCs w:val="20"/>
          <w:lang w:val="en-US"/>
        </w:rPr>
      </w:pPr>
      <w:proofErr w:type="spellStart"/>
      <w:r w:rsidRPr="00FB28A0">
        <w:rPr>
          <w:b/>
          <w:sz w:val="20"/>
          <w:szCs w:val="20"/>
          <w:u w:val="single"/>
          <w:lang w:val="en-US"/>
        </w:rPr>
        <w:t>Hudzenko</w:t>
      </w:r>
      <w:proofErr w:type="spellEnd"/>
      <w:r w:rsidRPr="00FB28A0">
        <w:rPr>
          <w:b/>
          <w:sz w:val="20"/>
          <w:szCs w:val="20"/>
          <w:u w:val="single"/>
          <w:lang w:val="en-US"/>
        </w:rPr>
        <w:t xml:space="preserve"> I. I.</w:t>
      </w:r>
      <w:r w:rsidRPr="00A60280">
        <w:rPr>
          <w:b/>
          <w:bCs/>
          <w:position w:val="7"/>
          <w:sz w:val="20"/>
          <w:szCs w:val="20"/>
          <w:lang w:val="en-US"/>
        </w:rPr>
        <w:t>1</w:t>
      </w:r>
      <w:r w:rsidR="00945D7D" w:rsidRPr="00A60280">
        <w:rPr>
          <w:b/>
          <w:sz w:val="20"/>
          <w:szCs w:val="20"/>
          <w:lang w:val="en-US"/>
        </w:rPr>
        <w:t xml:space="preserve">, </w:t>
      </w:r>
      <w:proofErr w:type="spellStart"/>
      <w:r w:rsidR="00075C1D" w:rsidRPr="00A60280">
        <w:rPr>
          <w:b/>
          <w:sz w:val="20"/>
          <w:szCs w:val="20"/>
          <w:lang w:val="en-US"/>
        </w:rPr>
        <w:t>Lopatynskyi</w:t>
      </w:r>
      <w:proofErr w:type="spellEnd"/>
      <w:r w:rsidR="00D52377" w:rsidRPr="00A60280">
        <w:rPr>
          <w:b/>
          <w:sz w:val="20"/>
          <w:szCs w:val="20"/>
          <w:lang w:val="en-US"/>
        </w:rPr>
        <w:t xml:space="preserve"> A.M.</w:t>
      </w:r>
      <w:r w:rsidR="00E1784D" w:rsidRPr="00A60280">
        <w:rPr>
          <w:b/>
          <w:bCs/>
          <w:position w:val="7"/>
          <w:sz w:val="20"/>
          <w:szCs w:val="20"/>
          <w:lang w:val="en-US"/>
        </w:rPr>
        <w:t>1</w:t>
      </w:r>
      <w:r w:rsidR="00075C1D" w:rsidRPr="00A60280">
        <w:rPr>
          <w:b/>
          <w:bCs/>
          <w:position w:val="7"/>
          <w:sz w:val="20"/>
          <w:szCs w:val="20"/>
          <w:lang w:val="en-US"/>
        </w:rPr>
        <w:t>,</w:t>
      </w:r>
      <w:r w:rsidR="00E1784D" w:rsidRPr="00A60280">
        <w:rPr>
          <w:b/>
          <w:bCs/>
          <w:position w:val="7"/>
          <w:sz w:val="20"/>
          <w:szCs w:val="20"/>
          <w:lang w:val="en-US"/>
        </w:rPr>
        <w:t>2</w:t>
      </w:r>
      <w:r w:rsidR="00075C1D" w:rsidRPr="00A60280">
        <w:rPr>
          <w:b/>
          <w:sz w:val="20"/>
          <w:szCs w:val="20"/>
          <w:lang w:val="en-US"/>
        </w:rPr>
        <w:t xml:space="preserve">, </w:t>
      </w:r>
      <w:proofErr w:type="spellStart"/>
      <w:r w:rsidRPr="00FB28A0">
        <w:rPr>
          <w:b/>
          <w:sz w:val="20"/>
          <w:szCs w:val="20"/>
          <w:lang w:val="en-US"/>
        </w:rPr>
        <w:t>Demydov</w:t>
      </w:r>
      <w:proofErr w:type="spellEnd"/>
      <w:r w:rsidRPr="00FB28A0">
        <w:rPr>
          <w:b/>
          <w:sz w:val="20"/>
          <w:szCs w:val="20"/>
          <w:lang w:val="en-US"/>
        </w:rPr>
        <w:t xml:space="preserve"> P.V.</w:t>
      </w:r>
      <w:r w:rsidRPr="00FB28A0">
        <w:rPr>
          <w:b/>
          <w:bCs/>
          <w:position w:val="7"/>
          <w:sz w:val="20"/>
          <w:szCs w:val="20"/>
          <w:lang w:val="en-US"/>
        </w:rPr>
        <w:t>1</w:t>
      </w:r>
      <w:r>
        <w:rPr>
          <w:b/>
          <w:bCs/>
          <w:position w:val="7"/>
          <w:sz w:val="20"/>
          <w:szCs w:val="20"/>
          <w:lang w:val="en-US"/>
        </w:rPr>
        <w:t xml:space="preserve"> </w:t>
      </w:r>
      <w:r w:rsidR="00F45413" w:rsidRPr="00A60280">
        <w:rPr>
          <w:b/>
          <w:sz w:val="20"/>
          <w:szCs w:val="20"/>
          <w:lang w:val="en-US"/>
        </w:rPr>
        <w:t xml:space="preserve">and </w:t>
      </w:r>
      <w:proofErr w:type="spellStart"/>
      <w:r w:rsidR="00075C1D" w:rsidRPr="00A60280">
        <w:rPr>
          <w:b/>
          <w:sz w:val="20"/>
          <w:szCs w:val="20"/>
          <w:lang w:val="en-US"/>
        </w:rPr>
        <w:t>Chegel</w:t>
      </w:r>
      <w:proofErr w:type="spellEnd"/>
      <w:r w:rsidR="00D52377" w:rsidRPr="00A60280">
        <w:rPr>
          <w:b/>
          <w:sz w:val="20"/>
          <w:szCs w:val="20"/>
          <w:lang w:val="en-US"/>
        </w:rPr>
        <w:t xml:space="preserve"> V.I.</w:t>
      </w:r>
      <w:r w:rsidR="00E1784D" w:rsidRPr="00A60280">
        <w:rPr>
          <w:b/>
          <w:bCs/>
          <w:position w:val="7"/>
          <w:sz w:val="20"/>
          <w:szCs w:val="20"/>
          <w:lang w:val="en-US"/>
        </w:rPr>
        <w:t>1</w:t>
      </w:r>
      <w:r w:rsidR="00075C1D" w:rsidRPr="00A60280">
        <w:rPr>
          <w:b/>
          <w:bCs/>
          <w:position w:val="7"/>
          <w:sz w:val="20"/>
          <w:szCs w:val="20"/>
          <w:lang w:val="en-US"/>
        </w:rPr>
        <w:t>,</w:t>
      </w:r>
      <w:r w:rsidR="00E1784D" w:rsidRPr="00A60280">
        <w:rPr>
          <w:b/>
          <w:bCs/>
          <w:position w:val="7"/>
          <w:sz w:val="20"/>
          <w:szCs w:val="20"/>
          <w:lang w:val="en-US"/>
        </w:rPr>
        <w:t>2</w:t>
      </w:r>
    </w:p>
    <w:p w:rsidR="00F832A8" w:rsidRPr="00A60280" w:rsidRDefault="00E1784D">
      <w:pPr>
        <w:rPr>
          <w:i/>
          <w:iCs/>
          <w:sz w:val="20"/>
          <w:szCs w:val="20"/>
          <w:lang w:val="en-US"/>
        </w:rPr>
      </w:pPr>
      <w:r w:rsidRPr="00A60280">
        <w:rPr>
          <w:i/>
          <w:iCs/>
          <w:position w:val="6"/>
          <w:sz w:val="20"/>
          <w:szCs w:val="20"/>
          <w:lang w:val="en-US"/>
        </w:rPr>
        <w:t>1</w:t>
      </w:r>
      <w:r w:rsidR="00F832A8" w:rsidRPr="00A60280">
        <w:rPr>
          <w:i/>
          <w:iCs/>
          <w:position w:val="6"/>
          <w:sz w:val="20"/>
          <w:szCs w:val="20"/>
          <w:lang w:val="en-US"/>
        </w:rPr>
        <w:t xml:space="preserve"> </w:t>
      </w:r>
      <w:r w:rsidR="00EB4A82" w:rsidRPr="00A60280">
        <w:rPr>
          <w:i/>
          <w:iCs/>
          <w:sz w:val="20"/>
          <w:szCs w:val="20"/>
          <w:lang w:val="en-US"/>
        </w:rPr>
        <w:t xml:space="preserve">V.E. </w:t>
      </w:r>
      <w:proofErr w:type="spellStart"/>
      <w:r w:rsidR="00EB4A82" w:rsidRPr="00A60280">
        <w:rPr>
          <w:i/>
          <w:iCs/>
          <w:sz w:val="20"/>
          <w:szCs w:val="20"/>
          <w:lang w:val="en-US"/>
        </w:rPr>
        <w:t>Lashkaryov</w:t>
      </w:r>
      <w:proofErr w:type="spellEnd"/>
      <w:r w:rsidR="00EB4A82" w:rsidRPr="00A60280">
        <w:rPr>
          <w:i/>
          <w:iCs/>
          <w:sz w:val="20"/>
          <w:szCs w:val="20"/>
          <w:lang w:val="en-US"/>
        </w:rPr>
        <w:t xml:space="preserve"> Institute of Semiconductor Physics, National Academy of Sciences of Ukraine, </w:t>
      </w:r>
      <w:proofErr w:type="spellStart"/>
      <w:r w:rsidR="00EB4A82" w:rsidRPr="00A60280">
        <w:rPr>
          <w:i/>
          <w:iCs/>
          <w:sz w:val="20"/>
          <w:szCs w:val="20"/>
          <w:lang w:val="en-US"/>
        </w:rPr>
        <w:t>Nauki</w:t>
      </w:r>
      <w:proofErr w:type="spellEnd"/>
      <w:r w:rsidR="00EB4A82" w:rsidRPr="00A60280">
        <w:rPr>
          <w:i/>
          <w:iCs/>
          <w:sz w:val="20"/>
          <w:szCs w:val="20"/>
          <w:lang w:val="en-US"/>
        </w:rPr>
        <w:t xml:space="preserve"> Avenue, 41, Kyiv-03028, Ukraine.</w:t>
      </w:r>
    </w:p>
    <w:p w:rsidR="00FB28A0" w:rsidRPr="00D96FDF" w:rsidRDefault="00FB28A0" w:rsidP="00FB28A0">
      <w:pPr>
        <w:jc w:val="center"/>
        <w:rPr>
          <w:rFonts w:eastAsia="SimSun"/>
          <w:i/>
          <w:lang w:val="uk-UA" w:eastAsia="zh-CN"/>
        </w:rPr>
      </w:pPr>
      <w:r w:rsidRPr="00FB28A0">
        <w:rPr>
          <w:i/>
          <w:iCs/>
          <w:sz w:val="20"/>
          <w:szCs w:val="20"/>
          <w:lang w:val="en-US"/>
        </w:rPr>
        <w:t xml:space="preserve">E-mail: </w:t>
      </w:r>
      <w:r w:rsidR="00E3774C">
        <w:fldChar w:fldCharType="begin"/>
      </w:r>
      <w:r w:rsidR="00E3774C" w:rsidRPr="00946D1D">
        <w:rPr>
          <w:lang w:val="en-GB"/>
        </w:rPr>
        <w:instrText>HYPERLINK "mailto:vodimed@ukr.net"</w:instrText>
      </w:r>
      <w:r w:rsidR="00E3774C">
        <w:fldChar w:fldCharType="separate"/>
      </w:r>
      <w:r w:rsidRPr="00FB28A0">
        <w:rPr>
          <w:i/>
          <w:iCs/>
          <w:sz w:val="20"/>
          <w:szCs w:val="20"/>
          <w:lang w:val="en-US"/>
        </w:rPr>
        <w:t>hudzenko</w:t>
      </w:r>
      <w:r w:rsidRPr="00FB28A0">
        <w:rPr>
          <w:i/>
          <w:iCs/>
          <w:sz w:val="20"/>
          <w:szCs w:val="20"/>
          <w:lang w:val="en-GB"/>
        </w:rPr>
        <w:t>ii</w:t>
      </w:r>
      <w:r w:rsidRPr="00FB28A0">
        <w:rPr>
          <w:i/>
          <w:iCs/>
          <w:sz w:val="20"/>
          <w:szCs w:val="20"/>
          <w:lang w:val="en-US"/>
        </w:rPr>
        <w:t>@gmail.com</w:t>
      </w:r>
      <w:r w:rsidR="00E3774C">
        <w:fldChar w:fldCharType="end"/>
      </w:r>
    </w:p>
    <w:p w:rsidR="00EB4A82" w:rsidRPr="00A60280" w:rsidRDefault="00DF6B3F" w:rsidP="00EB4A82">
      <w:pPr>
        <w:rPr>
          <w:i/>
          <w:iCs/>
          <w:sz w:val="20"/>
          <w:szCs w:val="20"/>
          <w:lang w:val="en-US"/>
        </w:rPr>
      </w:pPr>
      <w:r w:rsidRPr="00A60280">
        <w:rPr>
          <w:i/>
          <w:iCs/>
          <w:position w:val="6"/>
          <w:sz w:val="20"/>
          <w:szCs w:val="20"/>
          <w:lang w:val="en-US"/>
        </w:rPr>
        <w:t>2</w:t>
      </w:r>
      <w:r w:rsidR="00EB4A82" w:rsidRPr="00A60280">
        <w:rPr>
          <w:i/>
          <w:iCs/>
          <w:position w:val="6"/>
          <w:sz w:val="20"/>
          <w:szCs w:val="20"/>
          <w:lang w:val="en-US"/>
        </w:rPr>
        <w:t xml:space="preserve"> </w:t>
      </w:r>
      <w:r w:rsidR="00EB4A82" w:rsidRPr="00A60280">
        <w:rPr>
          <w:i/>
          <w:iCs/>
          <w:sz w:val="20"/>
          <w:szCs w:val="20"/>
          <w:lang w:val="en-US"/>
        </w:rPr>
        <w:t xml:space="preserve">Institute of High Technologies, </w:t>
      </w:r>
      <w:proofErr w:type="spellStart"/>
      <w:r w:rsidR="00EB4A82" w:rsidRPr="00A60280">
        <w:rPr>
          <w:i/>
          <w:iCs/>
          <w:sz w:val="20"/>
          <w:szCs w:val="20"/>
          <w:lang w:val="en-US"/>
        </w:rPr>
        <w:t>Taras</w:t>
      </w:r>
      <w:proofErr w:type="spellEnd"/>
      <w:r w:rsidR="00EB4A82" w:rsidRPr="00A60280">
        <w:rPr>
          <w:i/>
          <w:iCs/>
          <w:sz w:val="20"/>
          <w:szCs w:val="20"/>
          <w:lang w:val="en-US"/>
        </w:rPr>
        <w:t xml:space="preserve"> Shevchenko National University of Kyiv, </w:t>
      </w:r>
      <w:proofErr w:type="spellStart"/>
      <w:r w:rsidR="00EB4A82" w:rsidRPr="00A60280">
        <w:rPr>
          <w:i/>
          <w:iCs/>
          <w:sz w:val="20"/>
          <w:szCs w:val="20"/>
          <w:lang w:val="en-US"/>
        </w:rPr>
        <w:t>Volodymyrska</w:t>
      </w:r>
      <w:proofErr w:type="spellEnd"/>
      <w:r w:rsidR="00EB4A82" w:rsidRPr="00A60280">
        <w:rPr>
          <w:i/>
          <w:iCs/>
          <w:sz w:val="20"/>
          <w:szCs w:val="20"/>
          <w:lang w:val="en-US"/>
        </w:rPr>
        <w:t xml:space="preserve"> Street, 64/13, Kyiv-01601, Ukraine.</w:t>
      </w:r>
    </w:p>
    <w:p w:rsidR="00F832A8" w:rsidRPr="00A60280" w:rsidRDefault="00F832A8">
      <w:pPr>
        <w:jc w:val="center"/>
        <w:rPr>
          <w:sz w:val="20"/>
          <w:szCs w:val="20"/>
          <w:lang w:val="en-US"/>
        </w:rPr>
      </w:pPr>
    </w:p>
    <w:p w:rsidR="00FB28A0" w:rsidRPr="00FB28A0" w:rsidRDefault="00FB28A0" w:rsidP="00FB28A0">
      <w:pPr>
        <w:ind w:firstLine="360"/>
        <w:jc w:val="both"/>
        <w:rPr>
          <w:sz w:val="20"/>
          <w:szCs w:val="20"/>
          <w:lang w:val="en-US"/>
        </w:rPr>
      </w:pPr>
      <w:r w:rsidRPr="00946D1D">
        <w:rPr>
          <w:sz w:val="20"/>
          <w:szCs w:val="20"/>
          <w:lang w:val="en-US"/>
        </w:rPr>
        <w:t>Flu</w:t>
      </w:r>
      <w:r w:rsidRPr="00FB28A0">
        <w:rPr>
          <w:sz w:val="20"/>
          <w:szCs w:val="20"/>
          <w:lang w:val="en-US"/>
        </w:rPr>
        <w:t xml:space="preserve">orescent materials are widely used for biological and medical research. In recent decades, researchers have paid increased attention to the interaction of fluorescent molecules with highly conductive metal nanostructures – a complex process that can lead to an increase or decrease in the excited state of the molecule [1]. Due to the fact that high-conductivity nanostructures are increasingly used in medicine, studies of the processes associated with the interaction of dye-metal nanoparticle are of high relevance. The technique of plasmon resonant energy transfer (PRET) allows to describe the influence of high-conductivity nanoparticles on the mechanisms of interaction both between individual </w:t>
      </w:r>
      <w:proofErr w:type="spellStart"/>
      <w:r w:rsidRPr="00FB28A0">
        <w:rPr>
          <w:sz w:val="20"/>
          <w:szCs w:val="20"/>
          <w:lang w:val="en-US"/>
        </w:rPr>
        <w:t>fluorophores</w:t>
      </w:r>
      <w:proofErr w:type="spellEnd"/>
      <w:r w:rsidRPr="00FB28A0">
        <w:rPr>
          <w:sz w:val="20"/>
          <w:szCs w:val="20"/>
          <w:lang w:val="en-US"/>
        </w:rPr>
        <w:t xml:space="preserve"> and</w:t>
      </w:r>
      <w:r>
        <w:rPr>
          <w:sz w:val="20"/>
          <w:szCs w:val="20"/>
          <w:lang w:val="en-US"/>
        </w:rPr>
        <w:t xml:space="preserve"> in complex </w:t>
      </w:r>
      <w:proofErr w:type="spellStart"/>
      <w:r>
        <w:rPr>
          <w:sz w:val="20"/>
          <w:szCs w:val="20"/>
          <w:lang w:val="en-US"/>
        </w:rPr>
        <w:t>multidomain</w:t>
      </w:r>
      <w:proofErr w:type="spellEnd"/>
      <w:r>
        <w:rPr>
          <w:sz w:val="20"/>
          <w:szCs w:val="20"/>
          <w:lang w:val="en-US"/>
        </w:rPr>
        <w:t xml:space="preserve"> dyes</w:t>
      </w:r>
      <w:r w:rsidRPr="00FB28A0">
        <w:rPr>
          <w:sz w:val="20"/>
          <w:szCs w:val="20"/>
          <w:lang w:val="en-US"/>
        </w:rPr>
        <w:t xml:space="preserve">. PRET-based approaches are already used to study the interaction of metal nanoparticles and surrounding substances, in particular </w:t>
      </w:r>
      <w:r>
        <w:rPr>
          <w:sz w:val="20"/>
          <w:szCs w:val="20"/>
          <w:lang w:val="en-US"/>
        </w:rPr>
        <w:t>various fluorescent molecules [2</w:t>
      </w:r>
      <w:r w:rsidRPr="00FB28A0">
        <w:rPr>
          <w:sz w:val="20"/>
          <w:szCs w:val="20"/>
          <w:lang w:val="en-US"/>
        </w:rPr>
        <w:t>].</w:t>
      </w:r>
    </w:p>
    <w:p w:rsidR="00FB28A0" w:rsidRPr="00FB28A0" w:rsidRDefault="00FB28A0" w:rsidP="00FB28A0">
      <w:pPr>
        <w:ind w:firstLine="360"/>
        <w:jc w:val="both"/>
        <w:rPr>
          <w:sz w:val="20"/>
          <w:szCs w:val="20"/>
          <w:lang w:val="en-US"/>
        </w:rPr>
      </w:pPr>
      <w:proofErr w:type="spellStart"/>
      <w:r w:rsidRPr="00FB28A0">
        <w:rPr>
          <w:sz w:val="20"/>
          <w:szCs w:val="20"/>
          <w:lang w:val="en-US"/>
        </w:rPr>
        <w:t>Іn</w:t>
      </w:r>
      <w:proofErr w:type="spellEnd"/>
      <w:r w:rsidRPr="00FB28A0">
        <w:rPr>
          <w:sz w:val="20"/>
          <w:szCs w:val="20"/>
          <w:lang w:val="en-US"/>
        </w:rPr>
        <w:t xml:space="preserve"> this work, the effect of gold nanoparticles in the form of gold </w:t>
      </w:r>
      <w:proofErr w:type="spellStart"/>
      <w:r w:rsidRPr="00FB28A0">
        <w:rPr>
          <w:sz w:val="20"/>
          <w:szCs w:val="20"/>
          <w:lang w:val="en-US"/>
        </w:rPr>
        <w:t>nanocages</w:t>
      </w:r>
      <w:proofErr w:type="spellEnd"/>
      <w:r w:rsidRPr="00FB28A0">
        <w:rPr>
          <w:sz w:val="20"/>
          <w:szCs w:val="20"/>
          <w:lang w:val="en-US"/>
        </w:rPr>
        <w:t xml:space="preserve"> with a polymer coating on the </w:t>
      </w:r>
      <w:proofErr w:type="spellStart"/>
      <w:r w:rsidRPr="00FB28A0">
        <w:rPr>
          <w:sz w:val="20"/>
          <w:szCs w:val="20"/>
          <w:lang w:val="en-US"/>
        </w:rPr>
        <w:t>multidomain</w:t>
      </w:r>
      <w:proofErr w:type="spellEnd"/>
      <w:r w:rsidRPr="00FB28A0">
        <w:rPr>
          <w:sz w:val="20"/>
          <w:szCs w:val="20"/>
          <w:lang w:val="en-US"/>
        </w:rPr>
        <w:t xml:space="preserve"> dye</w:t>
      </w:r>
      <w:r w:rsidR="00154773">
        <w:rPr>
          <w:sz w:val="20"/>
          <w:szCs w:val="20"/>
          <w:lang w:val="en-US"/>
        </w:rPr>
        <w:t xml:space="preserve"> </w:t>
      </w:r>
      <w:r w:rsidRPr="00FB28A0">
        <w:rPr>
          <w:sz w:val="20"/>
          <w:szCs w:val="20"/>
          <w:lang w:val="en-US"/>
        </w:rPr>
        <w:t>2,2′-(</w:t>
      </w:r>
      <w:proofErr w:type="spellStart"/>
      <w:r w:rsidRPr="00FB28A0">
        <w:rPr>
          <w:sz w:val="20"/>
          <w:szCs w:val="20"/>
          <w:lang w:val="en-US"/>
        </w:rPr>
        <w:t>thiazolo</w:t>
      </w:r>
      <w:proofErr w:type="spellEnd"/>
      <w:r w:rsidRPr="00FB28A0">
        <w:rPr>
          <w:sz w:val="20"/>
          <w:szCs w:val="20"/>
          <w:lang w:val="en-US"/>
        </w:rPr>
        <w:t>[5,4-d]</w:t>
      </w:r>
      <w:proofErr w:type="spellStart"/>
      <w:r w:rsidRPr="00FB28A0">
        <w:rPr>
          <w:sz w:val="20"/>
          <w:szCs w:val="20"/>
          <w:lang w:val="en-US"/>
        </w:rPr>
        <w:t>thiazole</w:t>
      </w:r>
      <w:proofErr w:type="spellEnd"/>
      <w:r w:rsidR="00154773">
        <w:rPr>
          <w:sz w:val="20"/>
          <w:szCs w:val="20"/>
          <w:lang w:val="en-US"/>
        </w:rPr>
        <w:t xml:space="preserve"> </w:t>
      </w:r>
      <w:r w:rsidRPr="00FB28A0">
        <w:rPr>
          <w:sz w:val="20"/>
          <w:szCs w:val="20"/>
          <w:lang w:val="en-US"/>
        </w:rPr>
        <w:t>-2,5-diyl)</w:t>
      </w:r>
      <w:proofErr w:type="spellStart"/>
      <w:r w:rsidRPr="00FB28A0">
        <w:rPr>
          <w:sz w:val="20"/>
          <w:szCs w:val="20"/>
          <w:lang w:val="en-US"/>
        </w:rPr>
        <w:t>bis</w:t>
      </w:r>
      <w:proofErr w:type="spellEnd"/>
      <w:r w:rsidRPr="00FB28A0">
        <w:rPr>
          <w:sz w:val="20"/>
          <w:szCs w:val="20"/>
          <w:lang w:val="en-US"/>
        </w:rPr>
        <w:t xml:space="preserve">(4-tert-butylphenol) (HTTH) was investigated. The studies were performed by means of absorption and fluorescence spectroscopy techniques. The fluorescence of HTTH solutions in ethyl alcohol was measured both without nanostructures and in the presence of aqueous solutions of gold </w:t>
      </w:r>
      <w:proofErr w:type="spellStart"/>
      <w:r w:rsidRPr="00FB28A0">
        <w:rPr>
          <w:sz w:val="20"/>
          <w:szCs w:val="20"/>
          <w:lang w:val="en-US"/>
        </w:rPr>
        <w:t>nanocages</w:t>
      </w:r>
      <w:proofErr w:type="spellEnd"/>
      <w:r w:rsidRPr="00FB28A0">
        <w:rPr>
          <w:sz w:val="20"/>
          <w:szCs w:val="20"/>
          <w:lang w:val="en-US"/>
        </w:rPr>
        <w:t xml:space="preserve"> of different concentrations. Comparison of the measured absorption and fluorescence spectra revealed significant spectral changes of the fluorescence spectrum with minimal changes in the absorption spectrum. Performed studies indicate a possible effect of gold nanostructures on the fluorescence of the HTTH dye by PRET-assisted plasmon-induced proton transfer.</w:t>
      </w:r>
    </w:p>
    <w:p w:rsidR="00FB28A0" w:rsidRPr="00FB28A0" w:rsidRDefault="00FB28A0" w:rsidP="00FB28A0">
      <w:pPr>
        <w:ind w:firstLine="360"/>
        <w:jc w:val="both"/>
        <w:rPr>
          <w:sz w:val="20"/>
          <w:szCs w:val="20"/>
          <w:lang w:val="en-US"/>
        </w:rPr>
      </w:pPr>
    </w:p>
    <w:p w:rsidR="00FB28A0" w:rsidRPr="00FB28A0" w:rsidRDefault="00FB28A0" w:rsidP="00FB28A0">
      <w:pPr>
        <w:ind w:firstLine="360"/>
        <w:jc w:val="both"/>
        <w:rPr>
          <w:sz w:val="20"/>
          <w:szCs w:val="20"/>
          <w:lang w:val="en-US"/>
        </w:rPr>
      </w:pPr>
      <w:r>
        <w:rPr>
          <w:sz w:val="20"/>
          <w:szCs w:val="20"/>
          <w:lang w:val="en-US"/>
        </w:rPr>
        <w:t xml:space="preserve">1. </w:t>
      </w:r>
      <w:r w:rsidRPr="00FB28A0">
        <w:rPr>
          <w:sz w:val="20"/>
          <w:szCs w:val="20"/>
          <w:lang w:val="en-US"/>
        </w:rPr>
        <w:t xml:space="preserve">Joseph R. </w:t>
      </w:r>
      <w:proofErr w:type="spellStart"/>
      <w:r w:rsidRPr="00FB28A0">
        <w:rPr>
          <w:sz w:val="20"/>
          <w:szCs w:val="20"/>
          <w:lang w:val="en-US"/>
        </w:rPr>
        <w:t>Lakowicz</w:t>
      </w:r>
      <w:proofErr w:type="spellEnd"/>
      <w:r w:rsidRPr="00FB28A0">
        <w:rPr>
          <w:sz w:val="20"/>
          <w:szCs w:val="20"/>
          <w:lang w:val="en-US"/>
        </w:rPr>
        <w:t xml:space="preserve">. Principles of Fluorescence Spectroscopy. — Springer </w:t>
      </w:r>
      <w:proofErr w:type="spellStart"/>
      <w:r w:rsidRPr="00FB28A0">
        <w:rPr>
          <w:sz w:val="20"/>
          <w:szCs w:val="20"/>
          <w:lang w:val="en-US"/>
        </w:rPr>
        <w:t>Science+Business</w:t>
      </w:r>
      <w:proofErr w:type="spellEnd"/>
      <w:r w:rsidRPr="00FB28A0">
        <w:rPr>
          <w:sz w:val="20"/>
          <w:szCs w:val="20"/>
          <w:lang w:val="en-US"/>
        </w:rPr>
        <w:t xml:space="preserve"> Media, 2006. — ISBN 978-0387-31278-1</w:t>
      </w:r>
    </w:p>
    <w:p w:rsidR="00FB28A0" w:rsidRPr="00FB28A0" w:rsidRDefault="00FB28A0" w:rsidP="00FB28A0">
      <w:pPr>
        <w:ind w:firstLine="360"/>
        <w:jc w:val="both"/>
        <w:rPr>
          <w:sz w:val="20"/>
          <w:szCs w:val="20"/>
          <w:lang w:val="en-US"/>
        </w:rPr>
      </w:pPr>
      <w:r>
        <w:rPr>
          <w:sz w:val="20"/>
          <w:szCs w:val="20"/>
          <w:lang w:val="en-US"/>
        </w:rPr>
        <w:t xml:space="preserve">2. </w:t>
      </w:r>
      <w:proofErr w:type="spellStart"/>
      <w:r w:rsidRPr="00FB28A0">
        <w:rPr>
          <w:sz w:val="20"/>
          <w:szCs w:val="20"/>
          <w:lang w:val="en-US"/>
        </w:rPr>
        <w:t>Raghavendra</w:t>
      </w:r>
      <w:proofErr w:type="spellEnd"/>
      <w:r w:rsidRPr="00FB28A0">
        <w:rPr>
          <w:sz w:val="20"/>
          <w:szCs w:val="20"/>
          <w:lang w:val="en-US"/>
        </w:rPr>
        <w:t xml:space="preserve"> </w:t>
      </w:r>
      <w:proofErr w:type="spellStart"/>
      <w:r w:rsidRPr="00FB28A0">
        <w:rPr>
          <w:sz w:val="20"/>
          <w:szCs w:val="20"/>
          <w:lang w:val="en-US"/>
        </w:rPr>
        <w:t>Kikkeri</w:t>
      </w:r>
      <w:proofErr w:type="spellEnd"/>
      <w:r w:rsidRPr="00FB28A0">
        <w:rPr>
          <w:sz w:val="20"/>
          <w:szCs w:val="20"/>
          <w:lang w:val="en-US"/>
        </w:rPr>
        <w:t xml:space="preserve">, </w:t>
      </w:r>
      <w:proofErr w:type="spellStart"/>
      <w:r w:rsidRPr="00FB28A0">
        <w:rPr>
          <w:sz w:val="20"/>
          <w:szCs w:val="20"/>
          <w:lang w:val="en-US"/>
        </w:rPr>
        <w:t>Vered</w:t>
      </w:r>
      <w:proofErr w:type="spellEnd"/>
      <w:r w:rsidRPr="00FB28A0">
        <w:rPr>
          <w:sz w:val="20"/>
          <w:szCs w:val="20"/>
          <w:lang w:val="en-US"/>
        </w:rPr>
        <w:t xml:space="preserve"> </w:t>
      </w:r>
      <w:proofErr w:type="spellStart"/>
      <w:r w:rsidRPr="00FB28A0">
        <w:rPr>
          <w:sz w:val="20"/>
          <w:szCs w:val="20"/>
          <w:lang w:val="en-US"/>
        </w:rPr>
        <w:t>Padler-Karavani</w:t>
      </w:r>
      <w:proofErr w:type="spellEnd"/>
      <w:r w:rsidRPr="00FB28A0">
        <w:rPr>
          <w:sz w:val="20"/>
          <w:szCs w:val="20"/>
          <w:lang w:val="en-US"/>
        </w:rPr>
        <w:t>. Quantum Dot-</w:t>
      </w:r>
      <w:proofErr w:type="spellStart"/>
      <w:r w:rsidRPr="00FB28A0">
        <w:rPr>
          <w:sz w:val="20"/>
          <w:szCs w:val="20"/>
          <w:lang w:val="en-US"/>
        </w:rPr>
        <w:t>Nanometal</w:t>
      </w:r>
      <w:proofErr w:type="spellEnd"/>
      <w:r w:rsidRPr="00FB28A0">
        <w:rPr>
          <w:sz w:val="20"/>
          <w:szCs w:val="20"/>
          <w:lang w:val="en-US"/>
        </w:rPr>
        <w:t xml:space="preserve"> Surface Energy Transfer Based </w:t>
      </w:r>
      <w:proofErr w:type="spellStart"/>
      <w:r w:rsidRPr="00FB28A0">
        <w:rPr>
          <w:sz w:val="20"/>
          <w:szCs w:val="20"/>
          <w:lang w:val="en-US"/>
        </w:rPr>
        <w:t>Biosensing</w:t>
      </w:r>
      <w:proofErr w:type="spellEnd"/>
      <w:r w:rsidRPr="00FB28A0">
        <w:rPr>
          <w:sz w:val="20"/>
          <w:szCs w:val="20"/>
          <w:lang w:val="en-US"/>
        </w:rPr>
        <w:t xml:space="preserve"> of </w:t>
      </w:r>
      <w:proofErr w:type="spellStart"/>
      <w:r w:rsidRPr="00FB28A0">
        <w:rPr>
          <w:sz w:val="20"/>
          <w:szCs w:val="20"/>
          <w:lang w:val="en-US"/>
        </w:rPr>
        <w:t>Sialic</w:t>
      </w:r>
      <w:proofErr w:type="spellEnd"/>
      <w:r w:rsidRPr="00FB28A0">
        <w:rPr>
          <w:sz w:val="20"/>
          <w:szCs w:val="20"/>
          <w:lang w:val="en-US"/>
        </w:rPr>
        <w:t xml:space="preserve"> Acid Compositions and Linkages in biological Samples.  Anal. Chem. 2013, 85, 8, 3864–3870</w:t>
      </w:r>
    </w:p>
    <w:p w:rsidR="00172AF5" w:rsidRPr="00FB28A0" w:rsidRDefault="00172AF5" w:rsidP="00FB28A0">
      <w:pPr>
        <w:ind w:firstLine="360"/>
        <w:jc w:val="both"/>
        <w:rPr>
          <w:sz w:val="20"/>
          <w:szCs w:val="20"/>
          <w:lang w:val="en-US"/>
        </w:rPr>
      </w:pPr>
    </w:p>
    <w:sectPr w:rsidR="00172AF5" w:rsidRPr="00FB28A0" w:rsidSect="005B0767">
      <w:type w:val="continuous"/>
      <w:pgSz w:w="8395" w:h="11909"/>
      <w:pgMar w:top="851" w:right="851" w:bottom="851" w:left="851"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5F2D0A7A"/>
    <w:multiLevelType w:val="hybridMultilevel"/>
    <w:tmpl w:val="AAA60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832A8"/>
    <w:rsid w:val="00021AC2"/>
    <w:rsid w:val="00023BBF"/>
    <w:rsid w:val="00035E2C"/>
    <w:rsid w:val="00040B6A"/>
    <w:rsid w:val="0004558C"/>
    <w:rsid w:val="00052FB7"/>
    <w:rsid w:val="00065B70"/>
    <w:rsid w:val="000739A1"/>
    <w:rsid w:val="00075C1D"/>
    <w:rsid w:val="000A20CF"/>
    <w:rsid w:val="000B4DC7"/>
    <w:rsid w:val="000B6909"/>
    <w:rsid w:val="000C62AC"/>
    <w:rsid w:val="000E0F2A"/>
    <w:rsid w:val="001065B7"/>
    <w:rsid w:val="00145561"/>
    <w:rsid w:val="00154773"/>
    <w:rsid w:val="001710E0"/>
    <w:rsid w:val="00172AF5"/>
    <w:rsid w:val="00191729"/>
    <w:rsid w:val="001C5BE2"/>
    <w:rsid w:val="001E2EE2"/>
    <w:rsid w:val="002151B4"/>
    <w:rsid w:val="002309C9"/>
    <w:rsid w:val="00267787"/>
    <w:rsid w:val="00271A31"/>
    <w:rsid w:val="0027796F"/>
    <w:rsid w:val="002840AD"/>
    <w:rsid w:val="002A0295"/>
    <w:rsid w:val="002B252C"/>
    <w:rsid w:val="002E2872"/>
    <w:rsid w:val="002F6385"/>
    <w:rsid w:val="00323D75"/>
    <w:rsid w:val="00334E52"/>
    <w:rsid w:val="003E0FDF"/>
    <w:rsid w:val="003E3FE8"/>
    <w:rsid w:val="003F5A6F"/>
    <w:rsid w:val="00400E9A"/>
    <w:rsid w:val="00405EC1"/>
    <w:rsid w:val="00430AF0"/>
    <w:rsid w:val="004325DE"/>
    <w:rsid w:val="004563CB"/>
    <w:rsid w:val="00465AD6"/>
    <w:rsid w:val="004715B5"/>
    <w:rsid w:val="00476B58"/>
    <w:rsid w:val="004A28EE"/>
    <w:rsid w:val="004B1D82"/>
    <w:rsid w:val="004B22AC"/>
    <w:rsid w:val="004B753E"/>
    <w:rsid w:val="004D3809"/>
    <w:rsid w:val="004D4B75"/>
    <w:rsid w:val="005025B3"/>
    <w:rsid w:val="005069FC"/>
    <w:rsid w:val="00551665"/>
    <w:rsid w:val="005A1E64"/>
    <w:rsid w:val="005B0767"/>
    <w:rsid w:val="005B2FA0"/>
    <w:rsid w:val="005B3B6D"/>
    <w:rsid w:val="005C1293"/>
    <w:rsid w:val="005F1BC8"/>
    <w:rsid w:val="00600C04"/>
    <w:rsid w:val="00617691"/>
    <w:rsid w:val="00621975"/>
    <w:rsid w:val="00627567"/>
    <w:rsid w:val="006B24F8"/>
    <w:rsid w:val="006E2C78"/>
    <w:rsid w:val="006F3CD3"/>
    <w:rsid w:val="00725320"/>
    <w:rsid w:val="00734A6F"/>
    <w:rsid w:val="00762535"/>
    <w:rsid w:val="007A4DEB"/>
    <w:rsid w:val="007A7ADA"/>
    <w:rsid w:val="007B3C9A"/>
    <w:rsid w:val="007C141E"/>
    <w:rsid w:val="007C7BE5"/>
    <w:rsid w:val="00806062"/>
    <w:rsid w:val="008177D8"/>
    <w:rsid w:val="00835C8D"/>
    <w:rsid w:val="008718CF"/>
    <w:rsid w:val="008944CD"/>
    <w:rsid w:val="00897363"/>
    <w:rsid w:val="008A362C"/>
    <w:rsid w:val="008B71CC"/>
    <w:rsid w:val="008C18B5"/>
    <w:rsid w:val="008E063D"/>
    <w:rsid w:val="0091616A"/>
    <w:rsid w:val="00917C6D"/>
    <w:rsid w:val="00945D7D"/>
    <w:rsid w:val="00946D1D"/>
    <w:rsid w:val="009552FF"/>
    <w:rsid w:val="009C23F5"/>
    <w:rsid w:val="009C2421"/>
    <w:rsid w:val="009D377F"/>
    <w:rsid w:val="009E250E"/>
    <w:rsid w:val="009E790A"/>
    <w:rsid w:val="00A01E1B"/>
    <w:rsid w:val="00A20847"/>
    <w:rsid w:val="00A369F1"/>
    <w:rsid w:val="00A55918"/>
    <w:rsid w:val="00A60280"/>
    <w:rsid w:val="00A609B1"/>
    <w:rsid w:val="00AA1D69"/>
    <w:rsid w:val="00AC15B3"/>
    <w:rsid w:val="00AE292C"/>
    <w:rsid w:val="00B8522F"/>
    <w:rsid w:val="00BA6926"/>
    <w:rsid w:val="00BB7030"/>
    <w:rsid w:val="00BB72F0"/>
    <w:rsid w:val="00C0759F"/>
    <w:rsid w:val="00C37D2C"/>
    <w:rsid w:val="00CC19C1"/>
    <w:rsid w:val="00CC665B"/>
    <w:rsid w:val="00D03BA9"/>
    <w:rsid w:val="00D06D2A"/>
    <w:rsid w:val="00D166A8"/>
    <w:rsid w:val="00D35473"/>
    <w:rsid w:val="00D36513"/>
    <w:rsid w:val="00D52377"/>
    <w:rsid w:val="00D83316"/>
    <w:rsid w:val="00DC16D5"/>
    <w:rsid w:val="00DF6B3F"/>
    <w:rsid w:val="00E01D94"/>
    <w:rsid w:val="00E10CD8"/>
    <w:rsid w:val="00E1784D"/>
    <w:rsid w:val="00E3774C"/>
    <w:rsid w:val="00E4485C"/>
    <w:rsid w:val="00E65ED2"/>
    <w:rsid w:val="00EB4A82"/>
    <w:rsid w:val="00ED5B64"/>
    <w:rsid w:val="00EF6383"/>
    <w:rsid w:val="00F00F04"/>
    <w:rsid w:val="00F24E20"/>
    <w:rsid w:val="00F31FB7"/>
    <w:rsid w:val="00F42F93"/>
    <w:rsid w:val="00F45413"/>
    <w:rsid w:val="00F832A8"/>
    <w:rsid w:val="00FB28A0"/>
    <w:rsid w:val="00FE6C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67"/>
    <w:pPr>
      <w:widowControl w:val="0"/>
      <w:autoSpaceDN w:val="0"/>
      <w:adjustRightInd w:val="0"/>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5B0767"/>
    <w:pPr>
      <w:keepNext/>
      <w:spacing w:before="240" w:after="120"/>
    </w:pPr>
    <w:rPr>
      <w:rFonts w:ascii="Arial" w:hAnsi="Arial" w:cs="Lohit Hindi"/>
      <w:sz w:val="28"/>
      <w:szCs w:val="28"/>
    </w:rPr>
  </w:style>
  <w:style w:type="paragraph" w:styleId="a3">
    <w:name w:val="Body Text"/>
    <w:basedOn w:val="a"/>
    <w:link w:val="a4"/>
    <w:uiPriority w:val="99"/>
    <w:rsid w:val="005B0767"/>
    <w:pPr>
      <w:spacing w:after="120"/>
    </w:pPr>
  </w:style>
  <w:style w:type="character" w:customStyle="1" w:styleId="a4">
    <w:name w:val="Основной текст Знак"/>
    <w:basedOn w:val="a0"/>
    <w:link w:val="a3"/>
    <w:uiPriority w:val="99"/>
    <w:semiHidden/>
    <w:locked/>
    <w:rsid w:val="005B0767"/>
    <w:rPr>
      <w:rFonts w:ascii="Times New Roman" w:hAnsi="Times New Roman" w:cs="Times New Roman"/>
      <w:sz w:val="24"/>
      <w:szCs w:val="24"/>
    </w:rPr>
  </w:style>
  <w:style w:type="paragraph" w:styleId="a5">
    <w:name w:val="List"/>
    <w:basedOn w:val="a3"/>
    <w:uiPriority w:val="99"/>
    <w:rsid w:val="005B0767"/>
    <w:rPr>
      <w:rFonts w:cs="Lohit Hindi"/>
    </w:rPr>
  </w:style>
  <w:style w:type="paragraph" w:styleId="a6">
    <w:name w:val="caption"/>
    <w:basedOn w:val="a"/>
    <w:uiPriority w:val="99"/>
    <w:qFormat/>
    <w:rsid w:val="005B0767"/>
    <w:pPr>
      <w:spacing w:before="120" w:after="120"/>
    </w:pPr>
    <w:rPr>
      <w:rFonts w:cs="Lohit Hindi"/>
      <w:i/>
      <w:iCs/>
    </w:rPr>
  </w:style>
  <w:style w:type="paragraph" w:customStyle="1" w:styleId="Index">
    <w:name w:val="Index"/>
    <w:basedOn w:val="a"/>
    <w:uiPriority w:val="99"/>
    <w:rsid w:val="005B0767"/>
    <w:rPr>
      <w:rFonts w:cs="Lohit Hindi"/>
    </w:rPr>
  </w:style>
  <w:style w:type="character" w:customStyle="1" w:styleId="RTFNum21">
    <w:name w:val="RTF_Num 2 1"/>
    <w:uiPriority w:val="99"/>
    <w:rsid w:val="005B0767"/>
    <w:rPr>
      <w:rFonts w:ascii="Wingdings" w:hAnsi="Wingdings"/>
    </w:rPr>
  </w:style>
  <w:style w:type="character" w:customStyle="1" w:styleId="RTFNum22">
    <w:name w:val="RTF_Num 2 2"/>
    <w:uiPriority w:val="99"/>
    <w:rsid w:val="005B0767"/>
    <w:rPr>
      <w:rFonts w:ascii="Courier New" w:hAnsi="Courier New"/>
    </w:rPr>
  </w:style>
  <w:style w:type="character" w:customStyle="1" w:styleId="RTFNum23">
    <w:name w:val="RTF_Num 2 3"/>
    <w:uiPriority w:val="99"/>
    <w:rsid w:val="005B0767"/>
    <w:rPr>
      <w:rFonts w:ascii="Wingdings" w:hAnsi="Wingdings"/>
    </w:rPr>
  </w:style>
  <w:style w:type="character" w:customStyle="1" w:styleId="RTFNum24">
    <w:name w:val="RTF_Num 2 4"/>
    <w:uiPriority w:val="99"/>
    <w:rsid w:val="005B0767"/>
    <w:rPr>
      <w:rFonts w:ascii="Symbol" w:hAnsi="Symbol"/>
    </w:rPr>
  </w:style>
  <w:style w:type="character" w:customStyle="1" w:styleId="RTFNum25">
    <w:name w:val="RTF_Num 2 5"/>
    <w:uiPriority w:val="99"/>
    <w:rsid w:val="005B0767"/>
    <w:rPr>
      <w:rFonts w:ascii="Courier New" w:hAnsi="Courier New"/>
    </w:rPr>
  </w:style>
  <w:style w:type="character" w:customStyle="1" w:styleId="RTFNum26">
    <w:name w:val="RTF_Num 2 6"/>
    <w:uiPriority w:val="99"/>
    <w:rsid w:val="005B0767"/>
    <w:rPr>
      <w:rFonts w:ascii="Wingdings" w:hAnsi="Wingdings"/>
    </w:rPr>
  </w:style>
  <w:style w:type="character" w:customStyle="1" w:styleId="RTFNum27">
    <w:name w:val="RTF_Num 2 7"/>
    <w:uiPriority w:val="99"/>
    <w:rsid w:val="005B0767"/>
    <w:rPr>
      <w:rFonts w:ascii="Symbol" w:hAnsi="Symbol"/>
    </w:rPr>
  </w:style>
  <w:style w:type="character" w:customStyle="1" w:styleId="RTFNum28">
    <w:name w:val="RTF_Num 2 8"/>
    <w:uiPriority w:val="99"/>
    <w:rsid w:val="005B0767"/>
    <w:rPr>
      <w:rFonts w:ascii="Courier New" w:hAnsi="Courier New"/>
    </w:rPr>
  </w:style>
  <w:style w:type="character" w:customStyle="1" w:styleId="RTFNum29">
    <w:name w:val="RTF_Num 2 9"/>
    <w:uiPriority w:val="99"/>
    <w:rsid w:val="005B0767"/>
    <w:rPr>
      <w:rFonts w:ascii="Wingdings" w:hAnsi="Wingdings"/>
    </w:rPr>
  </w:style>
  <w:style w:type="character" w:customStyle="1" w:styleId="RTFNum31">
    <w:name w:val="RTF_Num 3 1"/>
    <w:uiPriority w:val="99"/>
    <w:rsid w:val="005B0767"/>
    <w:rPr>
      <w:rFonts w:eastAsia="Times New Roman"/>
    </w:rPr>
  </w:style>
  <w:style w:type="character" w:customStyle="1" w:styleId="RTFNum32">
    <w:name w:val="RTF_Num 3 2"/>
    <w:uiPriority w:val="99"/>
    <w:rsid w:val="005B0767"/>
    <w:rPr>
      <w:rFonts w:eastAsia="Times New Roman"/>
    </w:rPr>
  </w:style>
  <w:style w:type="character" w:customStyle="1" w:styleId="RTFNum33">
    <w:name w:val="RTF_Num 3 3"/>
    <w:uiPriority w:val="99"/>
    <w:rsid w:val="005B0767"/>
    <w:rPr>
      <w:rFonts w:eastAsia="Times New Roman"/>
    </w:rPr>
  </w:style>
  <w:style w:type="character" w:customStyle="1" w:styleId="RTFNum34">
    <w:name w:val="RTF_Num 3 4"/>
    <w:uiPriority w:val="99"/>
    <w:rsid w:val="005B0767"/>
    <w:rPr>
      <w:rFonts w:eastAsia="Times New Roman"/>
    </w:rPr>
  </w:style>
  <w:style w:type="character" w:customStyle="1" w:styleId="RTFNum35">
    <w:name w:val="RTF_Num 3 5"/>
    <w:uiPriority w:val="99"/>
    <w:rsid w:val="005B0767"/>
    <w:rPr>
      <w:rFonts w:eastAsia="Times New Roman"/>
    </w:rPr>
  </w:style>
  <w:style w:type="character" w:customStyle="1" w:styleId="RTFNum36">
    <w:name w:val="RTF_Num 3 6"/>
    <w:uiPriority w:val="99"/>
    <w:rsid w:val="005B0767"/>
    <w:rPr>
      <w:rFonts w:eastAsia="Times New Roman"/>
    </w:rPr>
  </w:style>
  <w:style w:type="character" w:customStyle="1" w:styleId="RTFNum37">
    <w:name w:val="RTF_Num 3 7"/>
    <w:uiPriority w:val="99"/>
    <w:rsid w:val="005B0767"/>
    <w:rPr>
      <w:rFonts w:eastAsia="Times New Roman"/>
    </w:rPr>
  </w:style>
  <w:style w:type="character" w:customStyle="1" w:styleId="RTFNum38">
    <w:name w:val="RTF_Num 3 8"/>
    <w:uiPriority w:val="99"/>
    <w:rsid w:val="005B0767"/>
    <w:rPr>
      <w:rFonts w:eastAsia="Times New Roman"/>
    </w:rPr>
  </w:style>
  <w:style w:type="character" w:customStyle="1" w:styleId="RTFNum39">
    <w:name w:val="RTF_Num 3 9"/>
    <w:uiPriority w:val="99"/>
    <w:rsid w:val="005B0767"/>
    <w:rPr>
      <w:rFonts w:eastAsia="Times New Roman"/>
    </w:rPr>
  </w:style>
  <w:style w:type="character" w:customStyle="1" w:styleId="RTFNum41">
    <w:name w:val="RTF_Num 4 1"/>
    <w:uiPriority w:val="99"/>
    <w:rsid w:val="005B0767"/>
    <w:rPr>
      <w:rFonts w:ascii="Wingdings" w:hAnsi="Wingdings"/>
    </w:rPr>
  </w:style>
  <w:style w:type="character" w:customStyle="1" w:styleId="RTFNum42">
    <w:name w:val="RTF_Num 4 2"/>
    <w:uiPriority w:val="99"/>
    <w:rsid w:val="005B0767"/>
    <w:rPr>
      <w:rFonts w:ascii="Courier New" w:hAnsi="Courier New"/>
    </w:rPr>
  </w:style>
  <w:style w:type="character" w:customStyle="1" w:styleId="RTFNum43">
    <w:name w:val="RTF_Num 4 3"/>
    <w:uiPriority w:val="99"/>
    <w:rsid w:val="005B0767"/>
    <w:rPr>
      <w:rFonts w:ascii="Wingdings" w:hAnsi="Wingdings"/>
    </w:rPr>
  </w:style>
  <w:style w:type="character" w:customStyle="1" w:styleId="RTFNum44">
    <w:name w:val="RTF_Num 4 4"/>
    <w:uiPriority w:val="99"/>
    <w:rsid w:val="005B0767"/>
    <w:rPr>
      <w:rFonts w:ascii="Symbol" w:hAnsi="Symbol"/>
    </w:rPr>
  </w:style>
  <w:style w:type="character" w:customStyle="1" w:styleId="RTFNum45">
    <w:name w:val="RTF_Num 4 5"/>
    <w:uiPriority w:val="99"/>
    <w:rsid w:val="005B0767"/>
    <w:rPr>
      <w:rFonts w:ascii="Courier New" w:hAnsi="Courier New"/>
    </w:rPr>
  </w:style>
  <w:style w:type="character" w:customStyle="1" w:styleId="RTFNum46">
    <w:name w:val="RTF_Num 4 6"/>
    <w:uiPriority w:val="99"/>
    <w:rsid w:val="005B0767"/>
    <w:rPr>
      <w:rFonts w:ascii="Wingdings" w:hAnsi="Wingdings"/>
    </w:rPr>
  </w:style>
  <w:style w:type="character" w:customStyle="1" w:styleId="RTFNum47">
    <w:name w:val="RTF_Num 4 7"/>
    <w:uiPriority w:val="99"/>
    <w:rsid w:val="005B0767"/>
    <w:rPr>
      <w:rFonts w:ascii="Symbol" w:hAnsi="Symbol"/>
    </w:rPr>
  </w:style>
  <w:style w:type="character" w:customStyle="1" w:styleId="RTFNum48">
    <w:name w:val="RTF_Num 4 8"/>
    <w:uiPriority w:val="99"/>
    <w:rsid w:val="005B0767"/>
    <w:rPr>
      <w:rFonts w:ascii="Courier New" w:hAnsi="Courier New"/>
    </w:rPr>
  </w:style>
  <w:style w:type="character" w:customStyle="1" w:styleId="RTFNum49">
    <w:name w:val="RTF_Num 4 9"/>
    <w:uiPriority w:val="99"/>
    <w:rsid w:val="005B0767"/>
    <w:rPr>
      <w:rFonts w:ascii="Wingdings" w:hAnsi="Wingdings"/>
    </w:rPr>
  </w:style>
  <w:style w:type="character" w:customStyle="1" w:styleId="RTFNum51">
    <w:name w:val="RTF_Num 5 1"/>
    <w:uiPriority w:val="99"/>
    <w:rsid w:val="005B0767"/>
    <w:rPr>
      <w:rFonts w:eastAsia="Times New Roman"/>
    </w:rPr>
  </w:style>
  <w:style w:type="character" w:customStyle="1" w:styleId="RTFNum52">
    <w:name w:val="RTF_Num 5 2"/>
    <w:uiPriority w:val="99"/>
    <w:rsid w:val="005B0767"/>
    <w:rPr>
      <w:rFonts w:eastAsia="Times New Roman"/>
    </w:rPr>
  </w:style>
  <w:style w:type="character" w:customStyle="1" w:styleId="RTFNum53">
    <w:name w:val="RTF_Num 5 3"/>
    <w:uiPriority w:val="99"/>
    <w:rsid w:val="005B0767"/>
    <w:rPr>
      <w:rFonts w:eastAsia="Times New Roman"/>
    </w:rPr>
  </w:style>
  <w:style w:type="character" w:customStyle="1" w:styleId="RTFNum54">
    <w:name w:val="RTF_Num 5 4"/>
    <w:uiPriority w:val="99"/>
    <w:rsid w:val="005B0767"/>
    <w:rPr>
      <w:rFonts w:eastAsia="Times New Roman"/>
    </w:rPr>
  </w:style>
  <w:style w:type="character" w:customStyle="1" w:styleId="RTFNum55">
    <w:name w:val="RTF_Num 5 5"/>
    <w:uiPriority w:val="99"/>
    <w:rsid w:val="005B0767"/>
    <w:rPr>
      <w:rFonts w:eastAsia="Times New Roman"/>
    </w:rPr>
  </w:style>
  <w:style w:type="character" w:customStyle="1" w:styleId="RTFNum56">
    <w:name w:val="RTF_Num 5 6"/>
    <w:uiPriority w:val="99"/>
    <w:rsid w:val="005B0767"/>
    <w:rPr>
      <w:rFonts w:eastAsia="Times New Roman"/>
    </w:rPr>
  </w:style>
  <w:style w:type="character" w:customStyle="1" w:styleId="RTFNum57">
    <w:name w:val="RTF_Num 5 7"/>
    <w:uiPriority w:val="99"/>
    <w:rsid w:val="005B0767"/>
    <w:rPr>
      <w:rFonts w:eastAsia="Times New Roman"/>
    </w:rPr>
  </w:style>
  <w:style w:type="character" w:customStyle="1" w:styleId="RTFNum58">
    <w:name w:val="RTF_Num 5 8"/>
    <w:uiPriority w:val="99"/>
    <w:rsid w:val="005B0767"/>
    <w:rPr>
      <w:rFonts w:eastAsia="Times New Roman"/>
    </w:rPr>
  </w:style>
  <w:style w:type="character" w:customStyle="1" w:styleId="RTFNum59">
    <w:name w:val="RTF_Num 5 9"/>
    <w:uiPriority w:val="99"/>
    <w:rsid w:val="005B0767"/>
    <w:rPr>
      <w:rFonts w:eastAsia="Times New Roman"/>
    </w:rPr>
  </w:style>
  <w:style w:type="character" w:customStyle="1" w:styleId="RTFNum61">
    <w:name w:val="RTF_Num 6 1"/>
    <w:uiPriority w:val="99"/>
    <w:rsid w:val="005B0767"/>
    <w:rPr>
      <w:rFonts w:ascii="Wingdings" w:hAnsi="Wingdings"/>
    </w:rPr>
  </w:style>
  <w:style w:type="character" w:customStyle="1" w:styleId="RTFNum62">
    <w:name w:val="RTF_Num 6 2"/>
    <w:uiPriority w:val="99"/>
    <w:rsid w:val="005B0767"/>
    <w:rPr>
      <w:rFonts w:ascii="Courier New" w:hAnsi="Courier New"/>
    </w:rPr>
  </w:style>
  <w:style w:type="character" w:customStyle="1" w:styleId="RTFNum63">
    <w:name w:val="RTF_Num 6 3"/>
    <w:uiPriority w:val="99"/>
    <w:rsid w:val="005B0767"/>
    <w:rPr>
      <w:rFonts w:ascii="Wingdings" w:hAnsi="Wingdings"/>
    </w:rPr>
  </w:style>
  <w:style w:type="character" w:customStyle="1" w:styleId="RTFNum64">
    <w:name w:val="RTF_Num 6 4"/>
    <w:uiPriority w:val="99"/>
    <w:rsid w:val="005B0767"/>
    <w:rPr>
      <w:rFonts w:ascii="Symbol" w:hAnsi="Symbol"/>
    </w:rPr>
  </w:style>
  <w:style w:type="character" w:customStyle="1" w:styleId="RTFNum65">
    <w:name w:val="RTF_Num 6 5"/>
    <w:uiPriority w:val="99"/>
    <w:rsid w:val="005B0767"/>
    <w:rPr>
      <w:rFonts w:ascii="Courier New" w:hAnsi="Courier New"/>
    </w:rPr>
  </w:style>
  <w:style w:type="character" w:customStyle="1" w:styleId="RTFNum66">
    <w:name w:val="RTF_Num 6 6"/>
    <w:uiPriority w:val="99"/>
    <w:rsid w:val="005B0767"/>
    <w:rPr>
      <w:rFonts w:ascii="Wingdings" w:hAnsi="Wingdings"/>
    </w:rPr>
  </w:style>
  <w:style w:type="character" w:customStyle="1" w:styleId="RTFNum67">
    <w:name w:val="RTF_Num 6 7"/>
    <w:uiPriority w:val="99"/>
    <w:rsid w:val="005B0767"/>
    <w:rPr>
      <w:rFonts w:ascii="Symbol" w:hAnsi="Symbol"/>
    </w:rPr>
  </w:style>
  <w:style w:type="character" w:customStyle="1" w:styleId="RTFNum68">
    <w:name w:val="RTF_Num 6 8"/>
    <w:uiPriority w:val="99"/>
    <w:rsid w:val="005B0767"/>
    <w:rPr>
      <w:rFonts w:ascii="Courier New" w:hAnsi="Courier New"/>
    </w:rPr>
  </w:style>
  <w:style w:type="character" w:customStyle="1" w:styleId="RTFNum69">
    <w:name w:val="RTF_Num 6 9"/>
    <w:uiPriority w:val="99"/>
    <w:rsid w:val="005B0767"/>
    <w:rPr>
      <w:rFonts w:ascii="Wingdings" w:hAnsi="Wingdings"/>
    </w:rPr>
  </w:style>
  <w:style w:type="character" w:customStyle="1" w:styleId="Internetlink">
    <w:name w:val="Internet link"/>
    <w:uiPriority w:val="99"/>
    <w:rsid w:val="005B0767"/>
    <w:rPr>
      <w:rFonts w:eastAsia="Times New Roman"/>
      <w:color w:val="000080"/>
      <w:u w:val="single"/>
    </w:rPr>
  </w:style>
  <w:style w:type="character" w:styleId="a7">
    <w:name w:val="Hyperlink"/>
    <w:basedOn w:val="a0"/>
    <w:uiPriority w:val="99"/>
    <w:unhideWhenUsed/>
    <w:rsid w:val="00F832A8"/>
    <w:rPr>
      <w:rFonts w:cs="Times New Roman"/>
      <w:color w:val="0000FF" w:themeColor="hyperlink"/>
      <w:u w:val="single"/>
    </w:rPr>
  </w:style>
  <w:style w:type="paragraph" w:styleId="a8">
    <w:name w:val="List Paragraph"/>
    <w:basedOn w:val="a"/>
    <w:uiPriority w:val="34"/>
    <w:qFormat/>
    <w:rsid w:val="00BA6926"/>
    <w:pPr>
      <w:ind w:left="720"/>
      <w:contextualSpacing/>
    </w:pPr>
  </w:style>
  <w:style w:type="paragraph" w:styleId="a9">
    <w:name w:val="No Spacing"/>
    <w:uiPriority w:val="1"/>
    <w:qFormat/>
    <w:rsid w:val="00FB28A0"/>
    <w:pPr>
      <w:spacing w:after="0" w:line="240" w:lineRule="auto"/>
    </w:pPr>
    <w:rPr>
      <w:rFonts w:eastAsiaTheme="minorHAnsi" w:cstheme="minorBidi"/>
      <w:lang w:val="ru-RU" w:eastAsia="en-US"/>
    </w:rPr>
  </w:style>
</w:styles>
</file>

<file path=word/webSettings.xml><?xml version="1.0" encoding="utf-8"?>
<w:webSettings xmlns:r="http://schemas.openxmlformats.org/officeDocument/2006/relationships" xmlns:w="http://schemas.openxmlformats.org/wordprocessingml/2006/main">
  <w:divs>
    <w:div w:id="51118527">
      <w:bodyDiv w:val="1"/>
      <w:marLeft w:val="0"/>
      <w:marRight w:val="0"/>
      <w:marTop w:val="0"/>
      <w:marBottom w:val="0"/>
      <w:divBdr>
        <w:top w:val="none" w:sz="0" w:space="0" w:color="auto"/>
        <w:left w:val="none" w:sz="0" w:space="0" w:color="auto"/>
        <w:bottom w:val="none" w:sz="0" w:space="0" w:color="auto"/>
        <w:right w:val="none" w:sz="0" w:space="0" w:color="auto"/>
      </w:divBdr>
    </w:div>
    <w:div w:id="226035331">
      <w:bodyDiv w:val="1"/>
      <w:marLeft w:val="0"/>
      <w:marRight w:val="0"/>
      <w:marTop w:val="0"/>
      <w:marBottom w:val="0"/>
      <w:divBdr>
        <w:top w:val="none" w:sz="0" w:space="0" w:color="auto"/>
        <w:left w:val="none" w:sz="0" w:space="0" w:color="auto"/>
        <w:bottom w:val="none" w:sz="0" w:space="0" w:color="auto"/>
        <w:right w:val="none" w:sz="0" w:space="0" w:color="auto"/>
      </w:divBdr>
    </w:div>
    <w:div w:id="1936668172">
      <w:marLeft w:val="0"/>
      <w:marRight w:val="0"/>
      <w:marTop w:val="0"/>
      <w:marBottom w:val="0"/>
      <w:divBdr>
        <w:top w:val="none" w:sz="0" w:space="0" w:color="auto"/>
        <w:left w:val="none" w:sz="0" w:space="0" w:color="auto"/>
        <w:bottom w:val="none" w:sz="0" w:space="0" w:color="auto"/>
        <w:right w:val="none" w:sz="0" w:space="0" w:color="auto"/>
      </w:divBdr>
    </w:div>
    <w:div w:id="19366681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ﾇﾐﾀﾇﾎﾊ ﾎﾔﾎﾐﾌﾋﾅﾍﾍﾟ ﾒﾅﾇ ﾄﾎﾏﾎﾂｲﾄｲ</vt:lpstr>
    </vt:vector>
  </TitlesOfParts>
  <Company>isp</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creator>Admin</dc:creator>
  <cp:lastModifiedBy>volodymyr</cp:lastModifiedBy>
  <cp:revision>2</cp:revision>
  <dcterms:created xsi:type="dcterms:W3CDTF">2020-05-25T18:44:00Z</dcterms:created>
  <dcterms:modified xsi:type="dcterms:W3CDTF">2020-05-25T18:44:00Z</dcterms:modified>
</cp:coreProperties>
</file>