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943" w:rsidRPr="00FF518C" w:rsidRDefault="0058082B" w:rsidP="00362943">
      <w:pPr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T</w:t>
      </w:r>
      <w:r w:rsidR="00DB0F42" w:rsidRPr="00DB0F42">
        <w:rPr>
          <w:rFonts w:eastAsia="Arial Unicode MS"/>
          <w:b/>
          <w:bCs/>
          <w:sz w:val="32"/>
          <w:szCs w:val="32"/>
        </w:rPr>
        <w:t>opological defects</w:t>
      </w:r>
      <w:r w:rsidR="00B46CAD">
        <w:rPr>
          <w:rFonts w:eastAsia="Arial Unicode MS"/>
          <w:b/>
          <w:bCs/>
          <w:sz w:val="32"/>
          <w:szCs w:val="32"/>
        </w:rPr>
        <w:t xml:space="preserve"> movement</w:t>
      </w:r>
      <w:r>
        <w:rPr>
          <w:rFonts w:eastAsia="Arial Unicode MS"/>
          <w:b/>
          <w:bCs/>
          <w:sz w:val="32"/>
          <w:szCs w:val="32"/>
        </w:rPr>
        <w:t xml:space="preserve"> control</w:t>
      </w:r>
      <w:r w:rsidR="00DB0F42">
        <w:rPr>
          <w:rFonts w:eastAsia="Arial Unicode MS"/>
          <w:b/>
          <w:bCs/>
          <w:sz w:val="32"/>
          <w:szCs w:val="32"/>
        </w:rPr>
        <w:t xml:space="preserve"> </w:t>
      </w:r>
      <w:r w:rsidR="007F7707" w:rsidRPr="007F7707">
        <w:rPr>
          <w:rFonts w:eastAsia="Arial Unicode MS"/>
          <w:b/>
          <w:bCs/>
          <w:color w:val="FF0000"/>
          <w:sz w:val="32"/>
          <w:szCs w:val="32"/>
        </w:rPr>
        <w:t>in liquid crystal cells</w:t>
      </w:r>
    </w:p>
    <w:p w:rsidR="00712D43" w:rsidRDefault="00712D43" w:rsidP="00DB0F42">
      <w:pPr>
        <w:pStyle w:val="03AuthorAffliation"/>
        <w:rPr>
          <w:rFonts w:ascii="Times New Roman" w:eastAsia="Arial Unicode MS" w:hAnsi="Times New Roman"/>
          <w:i w:val="0"/>
          <w:spacing w:val="6"/>
          <w:sz w:val="24"/>
          <w:szCs w:val="24"/>
        </w:rPr>
      </w:pPr>
    </w:p>
    <w:p w:rsidR="00DB0F42" w:rsidRPr="00DB0F42" w:rsidRDefault="00DB0F42" w:rsidP="00DB0F42">
      <w:pPr>
        <w:pStyle w:val="03AuthorAffliation"/>
        <w:rPr>
          <w:rFonts w:ascii="Times New Roman" w:eastAsia="Arial Unicode MS" w:hAnsi="Times New Roman"/>
          <w:i w:val="0"/>
          <w:spacing w:val="6"/>
          <w:sz w:val="24"/>
          <w:szCs w:val="24"/>
        </w:rPr>
      </w:pPr>
      <w:r w:rsidRPr="00DB0F42">
        <w:rPr>
          <w:rFonts w:ascii="Times New Roman" w:eastAsia="Arial Unicode MS" w:hAnsi="Times New Roman"/>
          <w:i w:val="0"/>
          <w:spacing w:val="6"/>
          <w:sz w:val="24"/>
          <w:szCs w:val="24"/>
        </w:rPr>
        <w:t>P. Golub  M.</w:t>
      </w:r>
      <w:r w:rsidR="007F7707">
        <w:rPr>
          <w:rFonts w:ascii="Times New Roman" w:eastAsia="Arial Unicode MS" w:hAnsi="Times New Roman"/>
          <w:i w:val="0"/>
          <w:spacing w:val="6"/>
          <w:sz w:val="24"/>
          <w:szCs w:val="24"/>
        </w:rPr>
        <w:t xml:space="preserve"> </w:t>
      </w:r>
      <w:proofErr w:type="spellStart"/>
      <w:r w:rsidRPr="00DB0F42">
        <w:rPr>
          <w:rFonts w:ascii="Times New Roman" w:eastAsia="Arial Unicode MS" w:hAnsi="Times New Roman"/>
          <w:i w:val="0"/>
          <w:spacing w:val="6"/>
          <w:sz w:val="24"/>
          <w:szCs w:val="24"/>
        </w:rPr>
        <w:t>Vasnetsov</w:t>
      </w:r>
      <w:proofErr w:type="spellEnd"/>
      <w:r w:rsidRPr="00DB0F42">
        <w:rPr>
          <w:rFonts w:ascii="Times New Roman" w:eastAsia="Arial Unicode MS" w:hAnsi="Times New Roman"/>
          <w:i w:val="0"/>
          <w:spacing w:val="6"/>
          <w:sz w:val="24"/>
          <w:szCs w:val="24"/>
        </w:rPr>
        <w:t xml:space="preserve"> </w:t>
      </w:r>
    </w:p>
    <w:p w:rsidR="00DB0F42" w:rsidRPr="00DB0F42" w:rsidRDefault="00DB0F42" w:rsidP="00DB0F42">
      <w:pPr>
        <w:pStyle w:val="03AuthorAffliation"/>
      </w:pPr>
    </w:p>
    <w:p w:rsidR="00362943" w:rsidRPr="002C2660" w:rsidRDefault="00362943" w:rsidP="00362943">
      <w:pPr>
        <w:pStyle w:val="03AuthorAffliation"/>
        <w:spacing w:line="276" w:lineRule="auto"/>
      </w:pPr>
    </w:p>
    <w:p w:rsidR="00362943" w:rsidRPr="008368CA" w:rsidRDefault="00362943" w:rsidP="00362943">
      <w:pPr>
        <w:pStyle w:val="03AuthorAffliation"/>
        <w:spacing w:line="276" w:lineRule="auto"/>
        <w:rPr>
          <w:rFonts w:ascii="Times New Roman" w:hAnsi="Times New Roman"/>
          <w:i w:val="0"/>
          <w:sz w:val="24"/>
          <w:szCs w:val="24"/>
          <w:lang w:eastAsia="ru-RU"/>
        </w:rPr>
      </w:pPr>
      <w:r w:rsidRPr="008368CA">
        <w:rPr>
          <w:rFonts w:ascii="Times New Roman" w:hAnsi="Times New Roman"/>
          <w:i w:val="0"/>
          <w:sz w:val="24"/>
          <w:szCs w:val="24"/>
          <w:lang w:eastAsia="ru-RU"/>
        </w:rPr>
        <w:t>Institute of Physics</w:t>
      </w:r>
      <w:r w:rsidR="007F7707">
        <w:rPr>
          <w:rFonts w:ascii="Times New Roman" w:hAnsi="Times New Roman"/>
          <w:i w:val="0"/>
          <w:sz w:val="24"/>
          <w:szCs w:val="24"/>
          <w:lang w:eastAsia="ru-RU"/>
        </w:rPr>
        <w:t>, Prospect</w:t>
      </w:r>
      <w:r w:rsidRPr="008368CA">
        <w:rPr>
          <w:rFonts w:ascii="Times New Roman" w:hAnsi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8368CA">
        <w:rPr>
          <w:rFonts w:ascii="Times New Roman" w:hAnsi="Times New Roman"/>
          <w:i w:val="0"/>
          <w:sz w:val="24"/>
          <w:szCs w:val="24"/>
          <w:lang w:eastAsia="ru-RU"/>
        </w:rPr>
        <w:t>Nauky</w:t>
      </w:r>
      <w:proofErr w:type="spellEnd"/>
      <w:r w:rsidRPr="008368CA">
        <w:rPr>
          <w:rFonts w:ascii="Times New Roman" w:hAnsi="Times New Roman"/>
          <w:i w:val="0"/>
          <w:sz w:val="24"/>
          <w:szCs w:val="24"/>
          <w:lang w:eastAsia="ru-RU"/>
        </w:rPr>
        <w:t xml:space="preserve"> 46, Kyiv, 03028, Ukraine;</w:t>
      </w:r>
    </w:p>
    <w:p w:rsidR="00362943" w:rsidRDefault="00362943" w:rsidP="00362943">
      <w:pPr>
        <w:pStyle w:val="ecxmsonormal"/>
        <w:shd w:val="clear" w:color="auto" w:fill="FFFFFF"/>
        <w:spacing w:before="0" w:beforeAutospacing="0" w:after="324" w:afterAutospacing="0" w:line="232" w:lineRule="atLeast"/>
        <w:jc w:val="center"/>
        <w:rPr>
          <w:rFonts w:ascii="Calibri" w:hAnsi="Calibri"/>
          <w:color w:val="444444"/>
          <w:sz w:val="16"/>
          <w:szCs w:val="16"/>
        </w:rPr>
      </w:pPr>
      <w:r>
        <w:rPr>
          <w:rFonts w:ascii="Calibri" w:hAnsi="Calibri"/>
          <w:color w:val="444444"/>
          <w:sz w:val="28"/>
          <w:szCs w:val="28"/>
        </w:rPr>
        <w:t> </w:t>
      </w:r>
    </w:p>
    <w:p w:rsidR="009D6D21" w:rsidRDefault="00DB0F42" w:rsidP="004B36FB">
      <w:pPr>
        <w:pStyle w:val="ecxmsonormal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  <w:r w:rsidRPr="00063F20">
        <w:rPr>
          <w:color w:val="444444"/>
        </w:rPr>
        <w:t xml:space="preserve">We report the series of the experiments which main aim was the </w:t>
      </w:r>
      <w:r w:rsidR="007F7707" w:rsidRPr="00063F20">
        <w:rPr>
          <w:color w:val="444444"/>
        </w:rPr>
        <w:t xml:space="preserve">visualization of a </w:t>
      </w:r>
      <w:r w:rsidRPr="00063F20">
        <w:rPr>
          <w:color w:val="444444"/>
        </w:rPr>
        <w:t xml:space="preserve">topological defect </w:t>
      </w:r>
      <w:r w:rsidR="007F7707" w:rsidRPr="00063F20">
        <w:rPr>
          <w:color w:val="444444"/>
        </w:rPr>
        <w:t>i.e.</w:t>
      </w:r>
      <w:r w:rsidR="00712D43" w:rsidRPr="00063F20">
        <w:rPr>
          <w:color w:val="444444"/>
        </w:rPr>
        <w:t xml:space="preserve"> </w:t>
      </w:r>
      <w:r w:rsidR="007F7707" w:rsidRPr="00063F20">
        <w:rPr>
          <w:color w:val="444444"/>
        </w:rPr>
        <w:t>making it</w:t>
      </w:r>
      <w:r w:rsidR="00712D43" w:rsidRPr="00063F20">
        <w:rPr>
          <w:color w:val="444444"/>
        </w:rPr>
        <w:t xml:space="preserve"> visible with naked eye</w:t>
      </w:r>
      <w:r w:rsidR="00424B92">
        <w:rPr>
          <w:color w:val="444444"/>
        </w:rPr>
        <w:t xml:space="preserve">, and control its movement through the </w:t>
      </w:r>
      <w:r w:rsidR="00840901">
        <w:rPr>
          <w:color w:val="444444"/>
        </w:rPr>
        <w:t>photoalignment</w:t>
      </w:r>
      <w:r w:rsidR="00712D43" w:rsidRPr="00063F20">
        <w:rPr>
          <w:color w:val="444444"/>
        </w:rPr>
        <w:t xml:space="preserve">. </w:t>
      </w:r>
    </w:p>
    <w:p w:rsidR="00BF1FE0" w:rsidRDefault="004B36FB" w:rsidP="004B36FB">
      <w:pPr>
        <w:pStyle w:val="ecxmsonormal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  <w:r>
        <w:rPr>
          <w:color w:val="444444"/>
        </w:rPr>
        <w:t xml:space="preserve">For the </w:t>
      </w:r>
      <w:r w:rsidR="00A0536F">
        <w:rPr>
          <w:color w:val="444444"/>
        </w:rPr>
        <w:t xml:space="preserve">visualization of the </w:t>
      </w:r>
      <w:r w:rsidR="00FB02F3">
        <w:rPr>
          <w:color w:val="444444"/>
        </w:rPr>
        <w:t xml:space="preserve">disclination movement in the </w:t>
      </w:r>
      <w:r w:rsidR="00A91A9F">
        <w:rPr>
          <w:color w:val="444444"/>
        </w:rPr>
        <w:t>LC cell in a real time</w:t>
      </w:r>
      <w:r w:rsidR="00AE4307">
        <w:rPr>
          <w:color w:val="444444"/>
        </w:rPr>
        <w:t xml:space="preserve"> </w:t>
      </w:r>
      <w:r w:rsidR="008554CD">
        <w:rPr>
          <w:color w:val="444444"/>
        </w:rPr>
        <w:t xml:space="preserve">the cell where filled with the LC doped with the </w:t>
      </w:r>
      <w:r w:rsidR="00D15C16">
        <w:rPr>
          <w:color w:val="444444"/>
        </w:rPr>
        <w:t>pigment red nanoparticles</w:t>
      </w:r>
      <w:r w:rsidR="00C51ED1">
        <w:rPr>
          <w:color w:val="444444"/>
        </w:rPr>
        <w:t xml:space="preserve">. They have aggregated in the </w:t>
      </w:r>
      <w:r w:rsidR="00FE4D4E">
        <w:rPr>
          <w:color w:val="444444"/>
        </w:rPr>
        <w:t xml:space="preserve">disclination </w:t>
      </w:r>
      <w:r w:rsidR="0057085D">
        <w:rPr>
          <w:color w:val="444444"/>
        </w:rPr>
        <w:t>whi</w:t>
      </w:r>
      <w:r w:rsidR="00FE6585">
        <w:rPr>
          <w:color w:val="444444"/>
        </w:rPr>
        <w:t>ch make it well visible with the naked eye</w:t>
      </w:r>
      <w:r w:rsidR="00BF1FE0">
        <w:rPr>
          <w:color w:val="444444"/>
        </w:rPr>
        <w:t>.</w:t>
      </w:r>
    </w:p>
    <w:p w:rsidR="0030532B" w:rsidRDefault="007A4493" w:rsidP="004B36FB">
      <w:pPr>
        <w:pStyle w:val="ecxmsonormal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  <w:r>
        <w:rPr>
          <w:color w:val="444444"/>
        </w:rPr>
        <w:t>To mo</w:t>
      </w:r>
      <w:r w:rsidR="00676917">
        <w:rPr>
          <w:color w:val="444444"/>
        </w:rPr>
        <w:t xml:space="preserve">ve the disclination the test photosensitive </w:t>
      </w:r>
      <w:r w:rsidR="000C2569">
        <w:rPr>
          <w:color w:val="444444"/>
        </w:rPr>
        <w:t xml:space="preserve">substrate where irradiated by the </w:t>
      </w:r>
      <w:r w:rsidR="009E6E62">
        <w:rPr>
          <w:color w:val="444444"/>
        </w:rPr>
        <w:t xml:space="preserve">532 nm laser light </w:t>
      </w:r>
      <w:r w:rsidR="008C405C">
        <w:rPr>
          <w:color w:val="444444"/>
        </w:rPr>
        <w:t xml:space="preserve">which caused the </w:t>
      </w:r>
      <w:r w:rsidR="00200E33">
        <w:rPr>
          <w:color w:val="444444"/>
        </w:rPr>
        <w:t xml:space="preserve">reorientation of the director on the </w:t>
      </w:r>
      <w:r w:rsidR="004675DE">
        <w:rPr>
          <w:color w:val="444444"/>
        </w:rPr>
        <w:t xml:space="preserve">test substrate </w:t>
      </w:r>
      <w:r w:rsidR="00686658">
        <w:rPr>
          <w:color w:val="444444"/>
        </w:rPr>
        <w:t>an</w:t>
      </w:r>
      <w:r w:rsidR="00B6339B">
        <w:rPr>
          <w:color w:val="444444"/>
        </w:rPr>
        <w:t xml:space="preserve">d, </w:t>
      </w:r>
      <w:r w:rsidR="00686658">
        <w:rPr>
          <w:color w:val="444444"/>
        </w:rPr>
        <w:t xml:space="preserve">as </w:t>
      </w:r>
      <w:r w:rsidR="002F2E40">
        <w:rPr>
          <w:color w:val="444444"/>
        </w:rPr>
        <w:t>a result</w:t>
      </w:r>
      <w:r w:rsidR="00B6339B">
        <w:rPr>
          <w:color w:val="444444"/>
        </w:rPr>
        <w:t>,</w:t>
      </w:r>
      <w:r w:rsidR="002F2E40">
        <w:rPr>
          <w:color w:val="444444"/>
        </w:rPr>
        <w:t xml:space="preserve"> </w:t>
      </w:r>
      <w:r w:rsidR="00B6339B">
        <w:rPr>
          <w:color w:val="444444"/>
        </w:rPr>
        <w:t xml:space="preserve">to changing the position of the </w:t>
      </w:r>
      <w:r w:rsidR="0030532B">
        <w:rPr>
          <w:color w:val="444444"/>
        </w:rPr>
        <w:t>disclination in a LC bulk.</w:t>
      </w:r>
    </w:p>
    <w:p w:rsidR="004B36FB" w:rsidRPr="00063F20" w:rsidRDefault="00BC4B8A" w:rsidP="004B36FB">
      <w:pPr>
        <w:pStyle w:val="ecxmsonormal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  <w:r>
        <w:rPr>
          <w:color w:val="444444"/>
        </w:rPr>
        <w:t xml:space="preserve">The results of the </w:t>
      </w:r>
      <w:r w:rsidR="000F669C">
        <w:rPr>
          <w:color w:val="444444"/>
        </w:rPr>
        <w:t xml:space="preserve">theoretical and experimental results </w:t>
      </w:r>
      <w:r w:rsidR="00FD36BC">
        <w:rPr>
          <w:color w:val="444444"/>
        </w:rPr>
        <w:t>showed that</w:t>
      </w:r>
      <w:r w:rsidR="009B563A">
        <w:rPr>
          <w:color w:val="444444"/>
        </w:rPr>
        <w:t xml:space="preserve"> </w:t>
      </w:r>
      <w:r w:rsidR="00360CA7">
        <w:rPr>
          <w:color w:val="444444"/>
        </w:rPr>
        <w:t xml:space="preserve">irradiation of the </w:t>
      </w:r>
      <w:r w:rsidR="00EC7760">
        <w:rPr>
          <w:color w:val="444444"/>
        </w:rPr>
        <w:t xml:space="preserve">photosensitive surface causes the modulation of the easy axis </w:t>
      </w:r>
      <w:r w:rsidR="00A9239E">
        <w:rPr>
          <w:color w:val="444444"/>
        </w:rPr>
        <w:t xml:space="preserve">on the photosensitive surface </w:t>
      </w:r>
      <w:r w:rsidR="006D5EA5">
        <w:rPr>
          <w:color w:val="444444"/>
        </w:rPr>
        <w:t>and, as a result</w:t>
      </w:r>
      <w:r w:rsidR="00701FDA">
        <w:rPr>
          <w:color w:val="444444"/>
        </w:rPr>
        <w:t xml:space="preserve"> cause director re</w:t>
      </w:r>
      <w:r w:rsidR="00B258FC">
        <w:rPr>
          <w:color w:val="444444"/>
        </w:rPr>
        <w:t>orientation on the photosensitive surface</w:t>
      </w:r>
      <w:r w:rsidR="004D3458">
        <w:rPr>
          <w:color w:val="444444"/>
        </w:rPr>
        <w:t xml:space="preserve">. </w:t>
      </w:r>
      <w:r w:rsidR="003F7A2B">
        <w:rPr>
          <w:color w:val="444444"/>
        </w:rPr>
        <w:t xml:space="preserve">The </w:t>
      </w:r>
      <w:r w:rsidR="000E5DCF">
        <w:rPr>
          <w:color w:val="444444"/>
        </w:rPr>
        <w:t xml:space="preserve">director </w:t>
      </w:r>
      <w:r w:rsidR="003F7A2B">
        <w:rPr>
          <w:color w:val="444444"/>
        </w:rPr>
        <w:t>or</w:t>
      </w:r>
      <w:r w:rsidR="002131E7">
        <w:rPr>
          <w:color w:val="444444"/>
        </w:rPr>
        <w:t xml:space="preserve">ientation </w:t>
      </w:r>
      <w:r w:rsidR="00826DA1">
        <w:rPr>
          <w:color w:val="444444"/>
        </w:rPr>
        <w:t xml:space="preserve">in the bulk depends on </w:t>
      </w:r>
      <w:r w:rsidR="002131E7">
        <w:rPr>
          <w:color w:val="444444"/>
        </w:rPr>
        <w:t>orientati</w:t>
      </w:r>
      <w:r w:rsidR="000E5DCF">
        <w:rPr>
          <w:color w:val="444444"/>
        </w:rPr>
        <w:t>on on the substrates</w:t>
      </w:r>
      <w:r w:rsidR="00010D72">
        <w:rPr>
          <w:color w:val="444444"/>
        </w:rPr>
        <w:t xml:space="preserve"> so the </w:t>
      </w:r>
      <w:r w:rsidR="00806FDB">
        <w:rPr>
          <w:color w:val="444444"/>
        </w:rPr>
        <w:t>disclination position depends on</w:t>
      </w:r>
      <w:r w:rsidR="00A7655C">
        <w:rPr>
          <w:color w:val="444444"/>
        </w:rPr>
        <w:t xml:space="preserve"> orientation on the surface</w:t>
      </w:r>
      <w:r w:rsidR="00A62B01">
        <w:rPr>
          <w:color w:val="444444"/>
        </w:rPr>
        <w:t xml:space="preserve">. Irradiation of the photosensitive </w:t>
      </w:r>
      <w:r w:rsidR="00DC4617">
        <w:rPr>
          <w:color w:val="444444"/>
        </w:rPr>
        <w:t xml:space="preserve">causes rotation of the disclination and the angle of the rotation </w:t>
      </w:r>
      <w:r w:rsidR="00590EC1">
        <w:rPr>
          <w:color w:val="444444"/>
        </w:rPr>
        <w:t>depends on dose.</w:t>
      </w:r>
    </w:p>
    <w:sectPr w:rsidR="004B36FB" w:rsidRPr="00063F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33"/>
    <w:rsid w:val="00010D72"/>
    <w:rsid w:val="00027111"/>
    <w:rsid w:val="0004459C"/>
    <w:rsid w:val="00060E1D"/>
    <w:rsid w:val="00063F20"/>
    <w:rsid w:val="00074E51"/>
    <w:rsid w:val="000C2569"/>
    <w:rsid w:val="000E5DCF"/>
    <w:rsid w:val="000F669C"/>
    <w:rsid w:val="00111125"/>
    <w:rsid w:val="00151E64"/>
    <w:rsid w:val="001B014B"/>
    <w:rsid w:val="00200E33"/>
    <w:rsid w:val="00202450"/>
    <w:rsid w:val="002131E7"/>
    <w:rsid w:val="002B24A8"/>
    <w:rsid w:val="002B591F"/>
    <w:rsid w:val="002F2E40"/>
    <w:rsid w:val="0030532B"/>
    <w:rsid w:val="00360CA7"/>
    <w:rsid w:val="00362943"/>
    <w:rsid w:val="00390ED1"/>
    <w:rsid w:val="003960FC"/>
    <w:rsid w:val="003F7A2B"/>
    <w:rsid w:val="00424B92"/>
    <w:rsid w:val="00432266"/>
    <w:rsid w:val="004342B7"/>
    <w:rsid w:val="004675DE"/>
    <w:rsid w:val="004765AA"/>
    <w:rsid w:val="004B36FB"/>
    <w:rsid w:val="004D3458"/>
    <w:rsid w:val="004D48CD"/>
    <w:rsid w:val="00513278"/>
    <w:rsid w:val="00517C7C"/>
    <w:rsid w:val="00523AFA"/>
    <w:rsid w:val="0057085D"/>
    <w:rsid w:val="0058082B"/>
    <w:rsid w:val="00590EC1"/>
    <w:rsid w:val="005B54C0"/>
    <w:rsid w:val="006444BB"/>
    <w:rsid w:val="00653BB8"/>
    <w:rsid w:val="00676917"/>
    <w:rsid w:val="00686658"/>
    <w:rsid w:val="006D5EA5"/>
    <w:rsid w:val="006D7008"/>
    <w:rsid w:val="006D7586"/>
    <w:rsid w:val="00701FDA"/>
    <w:rsid w:val="00712D43"/>
    <w:rsid w:val="00755070"/>
    <w:rsid w:val="007A4493"/>
    <w:rsid w:val="007F7707"/>
    <w:rsid w:val="00806FDB"/>
    <w:rsid w:val="00826DA1"/>
    <w:rsid w:val="00840901"/>
    <w:rsid w:val="00840FAF"/>
    <w:rsid w:val="008554CD"/>
    <w:rsid w:val="00871F83"/>
    <w:rsid w:val="008C0DFF"/>
    <w:rsid w:val="008C405C"/>
    <w:rsid w:val="00907AC5"/>
    <w:rsid w:val="00966F3E"/>
    <w:rsid w:val="009B563A"/>
    <w:rsid w:val="009D4E85"/>
    <w:rsid w:val="009D6D21"/>
    <w:rsid w:val="009E6E62"/>
    <w:rsid w:val="009F684C"/>
    <w:rsid w:val="00A00A7F"/>
    <w:rsid w:val="00A01D42"/>
    <w:rsid w:val="00A0536F"/>
    <w:rsid w:val="00A62B01"/>
    <w:rsid w:val="00A7655C"/>
    <w:rsid w:val="00A91A9F"/>
    <w:rsid w:val="00A9239E"/>
    <w:rsid w:val="00AE4307"/>
    <w:rsid w:val="00B258FC"/>
    <w:rsid w:val="00B46CAD"/>
    <w:rsid w:val="00B53B60"/>
    <w:rsid w:val="00B62FB2"/>
    <w:rsid w:val="00B6339B"/>
    <w:rsid w:val="00BC4B8A"/>
    <w:rsid w:val="00BF1FE0"/>
    <w:rsid w:val="00C0111A"/>
    <w:rsid w:val="00C312A3"/>
    <w:rsid w:val="00C35759"/>
    <w:rsid w:val="00C51ED1"/>
    <w:rsid w:val="00CA7387"/>
    <w:rsid w:val="00CB4591"/>
    <w:rsid w:val="00CD76D7"/>
    <w:rsid w:val="00D06233"/>
    <w:rsid w:val="00D15C16"/>
    <w:rsid w:val="00D94E8B"/>
    <w:rsid w:val="00DA0392"/>
    <w:rsid w:val="00DA2E07"/>
    <w:rsid w:val="00DB0F42"/>
    <w:rsid w:val="00DC4617"/>
    <w:rsid w:val="00DC64F4"/>
    <w:rsid w:val="00E920AE"/>
    <w:rsid w:val="00EB6ABC"/>
    <w:rsid w:val="00EC2B2D"/>
    <w:rsid w:val="00EC7760"/>
    <w:rsid w:val="00F0652E"/>
    <w:rsid w:val="00FB02F3"/>
    <w:rsid w:val="00FD36BC"/>
    <w:rsid w:val="00FE4D4E"/>
    <w:rsid w:val="00FE6585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5CCF36"/>
  <w15:chartTrackingRefBased/>
  <w15:docId w15:val="{B704F264-D051-41D1-B1D4-A1C19B43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ps">
    <w:name w:val="hps"/>
    <w:rsid w:val="00D06233"/>
  </w:style>
  <w:style w:type="paragraph" w:customStyle="1" w:styleId="ecxmsonormal">
    <w:name w:val="ecxmsonormal"/>
    <w:basedOn w:val="Normal"/>
    <w:rsid w:val="00362943"/>
    <w:pPr>
      <w:spacing w:before="100" w:beforeAutospacing="1" w:after="100" w:afterAutospacing="1"/>
    </w:pPr>
  </w:style>
  <w:style w:type="paragraph" w:customStyle="1" w:styleId="02Author">
    <w:name w:val="02 Author"/>
    <w:basedOn w:val="Normal"/>
    <w:next w:val="03AuthorAffliation"/>
    <w:rsid w:val="00362943"/>
    <w:pPr>
      <w:spacing w:after="120" w:line="220" w:lineRule="exact"/>
      <w:ind w:left="533" w:right="533"/>
      <w:jc w:val="center"/>
    </w:pPr>
    <w:rPr>
      <w:rFonts w:ascii="Century" w:hAnsi="Century"/>
      <w:b/>
      <w:spacing w:val="6"/>
      <w:sz w:val="18"/>
      <w:szCs w:val="22"/>
    </w:rPr>
  </w:style>
  <w:style w:type="paragraph" w:customStyle="1" w:styleId="03AuthorAffliation">
    <w:name w:val="03 Author Affliation"/>
    <w:basedOn w:val="02Author"/>
    <w:rsid w:val="00362943"/>
    <w:pPr>
      <w:spacing w:after="0" w:line="240" w:lineRule="auto"/>
    </w:pPr>
    <w:rPr>
      <w:b w:val="0"/>
      <w:i/>
      <w:spacing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Visualization of topological defects in liquid crystal cells</vt:lpstr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Visualization of topological defects in liquid crystal cells</dc:title>
  <dc:subject/>
  <dc:creator>nina</dc:creator>
  <cp:keywords/>
  <cp:lastModifiedBy>Pavlo Golub</cp:lastModifiedBy>
  <cp:revision>67</cp:revision>
  <dcterms:created xsi:type="dcterms:W3CDTF">2020-06-16T13:02:00Z</dcterms:created>
  <dcterms:modified xsi:type="dcterms:W3CDTF">2020-06-16T13:55:00Z</dcterms:modified>
</cp:coreProperties>
</file>